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5C7" w:rsidRDefault="008275C7">
      <w:pPr>
        <w:pStyle w:val="ConsPlusTitlePage"/>
      </w:pPr>
      <w:r>
        <w:t xml:space="preserve">Документ предоставлен </w:t>
      </w:r>
      <w:hyperlink r:id="rId4" w:history="1">
        <w:r>
          <w:rPr>
            <w:color w:val="0000FF"/>
          </w:rPr>
          <w:t>КонсультантПлюс</w:t>
        </w:r>
      </w:hyperlink>
      <w:r>
        <w:br/>
      </w:r>
    </w:p>
    <w:p w:rsidR="008275C7" w:rsidRDefault="008275C7">
      <w:pPr>
        <w:pStyle w:val="ConsPlusNormal"/>
        <w:outlineLvl w:val="0"/>
      </w:pPr>
    </w:p>
    <w:p w:rsidR="008275C7" w:rsidRDefault="008275C7">
      <w:pPr>
        <w:pStyle w:val="ConsPlusTitle"/>
        <w:jc w:val="center"/>
      </w:pPr>
      <w:r>
        <w:t>ПРАВИТЕЛЬСТВО САНКТ-ПЕТЕРБУРГА</w:t>
      </w:r>
    </w:p>
    <w:p w:rsidR="008275C7" w:rsidRDefault="008275C7">
      <w:pPr>
        <w:pStyle w:val="ConsPlusTitle"/>
        <w:jc w:val="center"/>
      </w:pPr>
    </w:p>
    <w:p w:rsidR="008275C7" w:rsidRDefault="008275C7">
      <w:pPr>
        <w:pStyle w:val="ConsPlusTitle"/>
        <w:jc w:val="center"/>
      </w:pPr>
      <w:r>
        <w:t>ПОСТАНОВЛЕНИЕ</w:t>
      </w:r>
    </w:p>
    <w:p w:rsidR="008275C7" w:rsidRDefault="008275C7">
      <w:pPr>
        <w:pStyle w:val="ConsPlusTitle"/>
        <w:jc w:val="center"/>
      </w:pPr>
      <w:r>
        <w:t>от 13 марта 2020 г. N 121</w:t>
      </w:r>
    </w:p>
    <w:p w:rsidR="008275C7" w:rsidRDefault="008275C7">
      <w:pPr>
        <w:pStyle w:val="ConsPlusTitle"/>
        <w:jc w:val="center"/>
      </w:pPr>
    </w:p>
    <w:p w:rsidR="008275C7" w:rsidRDefault="008275C7">
      <w:pPr>
        <w:pStyle w:val="ConsPlusTitle"/>
        <w:jc w:val="center"/>
      </w:pPr>
      <w:r>
        <w:t>О МЕРАХ ПО ПРОТИВОДЕЙСТВИЮ РАСПРОСТРАНЕНИЮ</w:t>
      </w:r>
    </w:p>
    <w:p w:rsidR="008275C7" w:rsidRDefault="008275C7">
      <w:pPr>
        <w:pStyle w:val="ConsPlusTitle"/>
        <w:jc w:val="center"/>
      </w:pPr>
      <w:r>
        <w:t>В САНКТ-ПЕТЕРБУРГЕ НОВОЙ КОРОНАВИРУСНОЙ ИНФЕКЦИИ (COVID-19)</w:t>
      </w:r>
    </w:p>
    <w:p w:rsidR="008275C7" w:rsidRDefault="008275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75C7">
        <w:trPr>
          <w:jc w:val="center"/>
        </w:trPr>
        <w:tc>
          <w:tcPr>
            <w:tcW w:w="9294" w:type="dxa"/>
            <w:tcBorders>
              <w:top w:val="nil"/>
              <w:left w:val="single" w:sz="24" w:space="0" w:color="CED3F1"/>
              <w:bottom w:val="nil"/>
              <w:right w:val="single" w:sz="24" w:space="0" w:color="F4F3F8"/>
            </w:tcBorders>
            <w:shd w:val="clear" w:color="auto" w:fill="F4F3F8"/>
          </w:tcPr>
          <w:p w:rsidR="008275C7" w:rsidRDefault="008275C7">
            <w:pPr>
              <w:pStyle w:val="ConsPlusNormal"/>
              <w:jc w:val="center"/>
            </w:pPr>
            <w:r>
              <w:rPr>
                <w:color w:val="392C69"/>
              </w:rPr>
              <w:t>Список изменяющих документов</w:t>
            </w:r>
          </w:p>
          <w:p w:rsidR="008275C7" w:rsidRDefault="008275C7">
            <w:pPr>
              <w:pStyle w:val="ConsPlusNormal"/>
              <w:jc w:val="center"/>
            </w:pPr>
            <w:r>
              <w:rPr>
                <w:color w:val="392C69"/>
              </w:rPr>
              <w:t xml:space="preserve">(в ред. Постановлений Правительства Санкт-Петербурга от 16.03.2020 </w:t>
            </w:r>
            <w:hyperlink r:id="rId5" w:history="1">
              <w:r>
                <w:rPr>
                  <w:color w:val="0000FF"/>
                </w:rPr>
                <w:t>N 123</w:t>
              </w:r>
            </w:hyperlink>
            <w:r>
              <w:rPr>
                <w:color w:val="392C69"/>
              </w:rPr>
              <w:t>,</w:t>
            </w:r>
          </w:p>
          <w:p w:rsidR="008275C7" w:rsidRDefault="008275C7">
            <w:pPr>
              <w:pStyle w:val="ConsPlusNormal"/>
              <w:jc w:val="center"/>
            </w:pPr>
            <w:r>
              <w:rPr>
                <w:color w:val="392C69"/>
              </w:rPr>
              <w:t xml:space="preserve">от 18.03.2020 </w:t>
            </w:r>
            <w:hyperlink r:id="rId6" w:history="1">
              <w:r>
                <w:rPr>
                  <w:color w:val="0000FF"/>
                </w:rPr>
                <w:t>N 127</w:t>
              </w:r>
            </w:hyperlink>
            <w:r>
              <w:rPr>
                <w:color w:val="392C69"/>
              </w:rPr>
              <w:t>)</w:t>
            </w:r>
          </w:p>
        </w:tc>
      </w:tr>
    </w:tbl>
    <w:p w:rsidR="008275C7" w:rsidRDefault="008275C7">
      <w:pPr>
        <w:pStyle w:val="ConsPlusNormal"/>
      </w:pPr>
    </w:p>
    <w:p w:rsidR="008275C7" w:rsidRDefault="008275C7">
      <w:pPr>
        <w:pStyle w:val="ConsPlusNormal"/>
        <w:ind w:firstLine="540"/>
        <w:jc w:val="both"/>
      </w:pPr>
      <w:r>
        <w:t xml:space="preserve">В соответствии с </w:t>
      </w:r>
      <w:hyperlink r:id="rId7" w:history="1">
        <w:r>
          <w:rPr>
            <w:color w:val="0000FF"/>
          </w:rPr>
          <w:t>подпунктом "б" пункта 6 статьи 4.1</w:t>
        </w:r>
      </w:hyperlink>
      <w:r>
        <w:t xml:space="preserve"> Федерального закона "О защите населения и территорий от чрезвычайных ситуаций природного и техногенного характера", в целях реализации </w:t>
      </w:r>
      <w:hyperlink r:id="rId8" w:history="1">
        <w:r>
          <w:rPr>
            <w:color w:val="0000FF"/>
          </w:rPr>
          <w:t>постановления</w:t>
        </w:r>
      </w:hyperlink>
      <w:r>
        <w:t xml:space="preserve"> Главного государственного санитарного врача Российской Федерации от 02.03.2020 N 5 "О дополнительных мерах по снижению рисков завоза и распространения новой коронавирусной инфекции (2019-nCoV)" и на основании предписания Главного государственного санитарного врача по городу Санкт-Петербургу от 12.03.2020 N 78-00-09/27-0101-2020 Правительство Санкт-Петербурга постановляет:</w:t>
      </w:r>
    </w:p>
    <w:p w:rsidR="008275C7" w:rsidRDefault="008275C7">
      <w:pPr>
        <w:pStyle w:val="ConsPlusNormal"/>
      </w:pPr>
    </w:p>
    <w:p w:rsidR="008275C7" w:rsidRDefault="008275C7">
      <w:pPr>
        <w:pStyle w:val="ConsPlusNormal"/>
        <w:ind w:firstLine="540"/>
        <w:jc w:val="both"/>
      </w:pPr>
      <w:r>
        <w:t>1. Ввести на территории Санкт-Петербурга режим повышенной готовности для органов управления и сил Санкт-Петербургской территориальной подсистемы единой государственной системы предупреждения и ликвидации чрезвычайных ситуаций.</w:t>
      </w:r>
    </w:p>
    <w:p w:rsidR="008275C7" w:rsidRDefault="008275C7">
      <w:pPr>
        <w:pStyle w:val="ConsPlusNormal"/>
        <w:spacing w:before="220"/>
        <w:ind w:firstLine="540"/>
        <w:jc w:val="both"/>
      </w:pPr>
      <w:r>
        <w:t>2. Запретить до 30.04.2020 проведение на территории Санкт-Петербурга спортивных, культурных, зрелищных, публичных и иных массовых мероприятий, а с 19.03.2020 - мероприятий в музеях, организациях, осуществляющих выставочную деятельность, театрах, иных организациях исполнительских искусств, организациях, осуществляющих публичную демонстрацию фильмов, зоологических парках, связанных с посещением данных организаций гражданами Российской Федерации, иностранными гражданами, лицами без гражданства.</w:t>
      </w:r>
    </w:p>
    <w:p w:rsidR="008275C7" w:rsidRDefault="008275C7">
      <w:pPr>
        <w:pStyle w:val="ConsPlusNormal"/>
        <w:jc w:val="both"/>
      </w:pPr>
      <w:r>
        <w:t xml:space="preserve">(п. 2 в ред. </w:t>
      </w:r>
      <w:hyperlink r:id="rId9" w:history="1">
        <w:r>
          <w:rPr>
            <w:color w:val="0000FF"/>
          </w:rPr>
          <w:t>Постановления</w:t>
        </w:r>
      </w:hyperlink>
      <w:r>
        <w:t xml:space="preserve"> Правительства Санкт-Петербурга от 18.03.2020 N 127)</w:t>
      </w:r>
    </w:p>
    <w:p w:rsidR="008275C7" w:rsidRDefault="008275C7">
      <w:pPr>
        <w:pStyle w:val="ConsPlusNormal"/>
        <w:spacing w:before="220"/>
        <w:ind w:firstLine="540"/>
        <w:jc w:val="both"/>
      </w:pPr>
      <w:r>
        <w:t>2-1. Временно приостановить проведение в Санкт-Петербурге досуговых мероприятий, в том числе в сфере культуры, физической культуры и спорта, развлекательной и просветительской деятельности, в зданиях, строениях, сооружениях (помещениях в них) с числом участников более 50 человек одновременно.</w:t>
      </w:r>
    </w:p>
    <w:p w:rsidR="008275C7" w:rsidRDefault="008275C7">
      <w:pPr>
        <w:pStyle w:val="ConsPlusNormal"/>
        <w:jc w:val="both"/>
      </w:pPr>
      <w:r>
        <w:t xml:space="preserve">(п. 2-1 введен </w:t>
      </w:r>
      <w:hyperlink r:id="rId10" w:history="1">
        <w:r>
          <w:rPr>
            <w:color w:val="0000FF"/>
          </w:rPr>
          <w:t>Постановлением</w:t>
        </w:r>
      </w:hyperlink>
      <w:r>
        <w:t xml:space="preserve"> Правительства Санкт-Петербурга от 18.03.2020 N 127)</w:t>
      </w:r>
    </w:p>
    <w:p w:rsidR="008275C7" w:rsidRDefault="008275C7">
      <w:pPr>
        <w:pStyle w:val="ConsPlusNormal"/>
        <w:spacing w:before="220"/>
        <w:ind w:firstLine="540"/>
        <w:jc w:val="both"/>
      </w:pPr>
      <w:r>
        <w:t>2-2. Временно приостановить предоставление в Санкт-Петербурге социальных услуг, предусматривающих проведение спортивных, досуговых, экскурсионных мероприятий и групповых занятий.</w:t>
      </w:r>
    </w:p>
    <w:p w:rsidR="008275C7" w:rsidRDefault="008275C7">
      <w:pPr>
        <w:pStyle w:val="ConsPlusNormal"/>
        <w:jc w:val="both"/>
      </w:pPr>
      <w:r>
        <w:t xml:space="preserve">(п. 2-2 введен </w:t>
      </w:r>
      <w:hyperlink r:id="rId11" w:history="1">
        <w:r>
          <w:rPr>
            <w:color w:val="0000FF"/>
          </w:rPr>
          <w:t>Постановлением</w:t>
        </w:r>
      </w:hyperlink>
      <w:r>
        <w:t xml:space="preserve"> Правительства Санкт-Петербурга от 18.03.2020 N 127)</w:t>
      </w:r>
    </w:p>
    <w:p w:rsidR="008275C7" w:rsidRDefault="008275C7">
      <w:pPr>
        <w:pStyle w:val="ConsPlusNormal"/>
        <w:spacing w:before="220"/>
        <w:ind w:firstLine="540"/>
        <w:jc w:val="both"/>
      </w:pPr>
      <w:r>
        <w:t>3. Рекомендовать:</w:t>
      </w:r>
    </w:p>
    <w:p w:rsidR="008275C7" w:rsidRDefault="008275C7">
      <w:pPr>
        <w:pStyle w:val="ConsPlusNormal"/>
        <w:spacing w:before="220"/>
        <w:ind w:firstLine="540"/>
        <w:jc w:val="both"/>
      </w:pPr>
      <w:r>
        <w:t>3.1. Гражданам Российской Федерации, иностранным гражданам, лицам без гражданства воздержаться от поездок на (через) территорию Санкт-Петербурга.</w:t>
      </w:r>
    </w:p>
    <w:p w:rsidR="008275C7" w:rsidRDefault="008275C7">
      <w:pPr>
        <w:pStyle w:val="ConsPlusNormal"/>
        <w:spacing w:before="220"/>
        <w:ind w:firstLine="540"/>
        <w:jc w:val="both"/>
      </w:pPr>
      <w:r>
        <w:t xml:space="preserve">3.2. Гражданам Российской Федерации, проживающим и временно находящимся в Санкт-Петербурге (далее - граждане), воздержаться от поездок за пределы Российской Федерации и на территории субъектов Российской Федерации, в которых выявлены случаи заражения новой </w:t>
      </w:r>
      <w:r>
        <w:lastRenderedPageBreak/>
        <w:t>коронавирусной инфекцией (COVID-19) (далее - коронавирусная инфекция), а также от посещения досуговых мероприятий, в том числе в сфере культуры, физической культуры и спорта, развлекательной и просветительской деятельности.</w:t>
      </w:r>
    </w:p>
    <w:p w:rsidR="008275C7" w:rsidRDefault="008275C7">
      <w:pPr>
        <w:pStyle w:val="ConsPlusNormal"/>
        <w:spacing w:before="220"/>
        <w:ind w:firstLine="540"/>
        <w:jc w:val="both"/>
      </w:pPr>
      <w:r>
        <w:t>3.3. Гражданам старше 65 лет воздержаться от посещения общественных мест.</w:t>
      </w:r>
    </w:p>
    <w:p w:rsidR="008275C7" w:rsidRDefault="008275C7">
      <w:pPr>
        <w:pStyle w:val="ConsPlusNormal"/>
        <w:jc w:val="both"/>
      </w:pPr>
      <w:r>
        <w:t xml:space="preserve">(п. 3 в ред. </w:t>
      </w:r>
      <w:hyperlink r:id="rId12" w:history="1">
        <w:r>
          <w:rPr>
            <w:color w:val="0000FF"/>
          </w:rPr>
          <w:t>Постановления</w:t>
        </w:r>
      </w:hyperlink>
      <w:r>
        <w:t xml:space="preserve"> Правительства Санкт-Петербурга от 18.03.2020 N 127)</w:t>
      </w:r>
    </w:p>
    <w:p w:rsidR="008275C7" w:rsidRDefault="008275C7">
      <w:pPr>
        <w:pStyle w:val="ConsPlusNormal"/>
        <w:spacing w:before="220"/>
        <w:ind w:firstLine="540"/>
        <w:jc w:val="both"/>
      </w:pPr>
      <w:r>
        <w:t>3-1. Рекомендовать гражданам воздержаться от посещения плавательных бассейнов и аквапарков.</w:t>
      </w:r>
    </w:p>
    <w:p w:rsidR="008275C7" w:rsidRDefault="008275C7">
      <w:pPr>
        <w:pStyle w:val="ConsPlusNormal"/>
        <w:jc w:val="both"/>
      </w:pPr>
      <w:r>
        <w:t xml:space="preserve">(п. 3-1 введен </w:t>
      </w:r>
      <w:hyperlink r:id="rId13" w:history="1">
        <w:r>
          <w:rPr>
            <w:color w:val="0000FF"/>
          </w:rPr>
          <w:t>Постановлением</w:t>
        </w:r>
      </w:hyperlink>
      <w:r>
        <w:t xml:space="preserve"> Правительства Санкт-Петербурга от 16.03.2020 N 123)</w:t>
      </w:r>
    </w:p>
    <w:p w:rsidR="008275C7" w:rsidRDefault="008275C7">
      <w:pPr>
        <w:pStyle w:val="ConsPlusNormal"/>
        <w:spacing w:before="220"/>
        <w:ind w:firstLine="540"/>
        <w:jc w:val="both"/>
      </w:pPr>
      <w:r>
        <w:t xml:space="preserve">4. Исключен. - </w:t>
      </w:r>
      <w:hyperlink r:id="rId14" w:history="1">
        <w:r>
          <w:rPr>
            <w:color w:val="0000FF"/>
          </w:rPr>
          <w:t>Постановление</w:t>
        </w:r>
      </w:hyperlink>
      <w:r>
        <w:t xml:space="preserve"> Правительства Санкт-Петербурга от 18.03.2020 N 127.</w:t>
      </w:r>
    </w:p>
    <w:p w:rsidR="008275C7" w:rsidRDefault="008275C7">
      <w:pPr>
        <w:pStyle w:val="ConsPlusNormal"/>
        <w:spacing w:before="220"/>
        <w:ind w:firstLine="540"/>
        <w:jc w:val="both"/>
      </w:pPr>
      <w:r>
        <w:t>5. Рекомендовать гражданам, посещавшим территории за пределами Российской Федерации:</w:t>
      </w:r>
    </w:p>
    <w:p w:rsidR="008275C7" w:rsidRDefault="008275C7">
      <w:pPr>
        <w:pStyle w:val="ConsPlusNormal"/>
        <w:spacing w:before="220"/>
        <w:ind w:firstLine="540"/>
        <w:jc w:val="both"/>
      </w:pPr>
      <w:r>
        <w:t>5.1. Незамедлительно сообщать о своем возвращении в Российскую Федерацию, месте, датах пребывания за пределами Российской Федерации, контактную информацию по номеру телефона 112.</w:t>
      </w:r>
    </w:p>
    <w:p w:rsidR="008275C7" w:rsidRDefault="008275C7">
      <w:pPr>
        <w:pStyle w:val="ConsPlusNormal"/>
        <w:spacing w:before="220"/>
        <w:ind w:firstLine="540"/>
        <w:jc w:val="both"/>
      </w:pPr>
      <w:r>
        <w:t>5.2. Обеспечить свою изоляцию на дому на 14 дней со дня возвращения в Российскую Федерацию, осуществлять вызов медицинского работника амбулаторно-поликлинического учреждения по месту жительства для осмотра.</w:t>
      </w:r>
    </w:p>
    <w:p w:rsidR="008275C7" w:rsidRDefault="008275C7">
      <w:pPr>
        <w:pStyle w:val="ConsPlusNormal"/>
        <w:jc w:val="both"/>
      </w:pPr>
      <w:r>
        <w:t xml:space="preserve">(п. 5 в ред. </w:t>
      </w:r>
      <w:hyperlink r:id="rId15" w:history="1">
        <w:r>
          <w:rPr>
            <w:color w:val="0000FF"/>
          </w:rPr>
          <w:t>Постановления</w:t>
        </w:r>
      </w:hyperlink>
      <w:r>
        <w:t xml:space="preserve"> Правительства Санкт-Петербурга от 18.03.2020 N 127)</w:t>
      </w:r>
    </w:p>
    <w:p w:rsidR="008275C7" w:rsidRDefault="008275C7">
      <w:pPr>
        <w:pStyle w:val="ConsPlusNormal"/>
        <w:spacing w:before="220"/>
        <w:ind w:firstLine="540"/>
        <w:jc w:val="both"/>
      </w:pPr>
      <w:r>
        <w:t xml:space="preserve">6. Исключен. - </w:t>
      </w:r>
      <w:hyperlink r:id="rId16" w:history="1">
        <w:r>
          <w:rPr>
            <w:color w:val="0000FF"/>
          </w:rPr>
          <w:t>Постановление</w:t>
        </w:r>
      </w:hyperlink>
      <w:r>
        <w:t xml:space="preserve"> Правительства Санкт-Петербурга от 18.03.2020 N 127.</w:t>
      </w:r>
    </w:p>
    <w:p w:rsidR="008275C7" w:rsidRDefault="008275C7">
      <w:pPr>
        <w:pStyle w:val="ConsPlusNormal"/>
        <w:spacing w:before="220"/>
        <w:ind w:firstLine="540"/>
        <w:jc w:val="both"/>
      </w:pPr>
      <w:r>
        <w:t>7. Рекомендовать работодателям, осуществляющим деятельность на территории Санкт-Петербурга:</w:t>
      </w:r>
    </w:p>
    <w:p w:rsidR="008275C7" w:rsidRDefault="008275C7">
      <w:pPr>
        <w:pStyle w:val="ConsPlusNormal"/>
        <w:spacing w:before="220"/>
        <w:ind w:firstLine="540"/>
        <w:jc w:val="both"/>
      </w:pPr>
      <w:r>
        <w:t>7.1. Воздержаться от направления своих работников в служебные командировки на территории иностранных государств, от проведения мероприятий с участием иностранных граждан, а также от принятия участия в таких мероприятиях.</w:t>
      </w:r>
    </w:p>
    <w:p w:rsidR="008275C7" w:rsidRDefault="008275C7">
      <w:pPr>
        <w:pStyle w:val="ConsPlusNormal"/>
        <w:spacing w:before="220"/>
        <w:ind w:firstLine="540"/>
        <w:jc w:val="both"/>
      </w:pPr>
      <w:r>
        <w:t>7.2. Осуществлять мероприятия, направленные на выявление работников с признаками инфекционного заболевания (повышенная температура тела, кашель и др.) и недопущение нахождения таких работников на рабочем месте.</w:t>
      </w:r>
    </w:p>
    <w:p w:rsidR="008275C7" w:rsidRDefault="008275C7">
      <w:pPr>
        <w:pStyle w:val="ConsPlusNormal"/>
        <w:spacing w:before="220"/>
        <w:ind w:firstLine="540"/>
        <w:jc w:val="both"/>
      </w:pPr>
      <w:r>
        <w:t>7.3. При поступлении запроса Управления Федеральной службы по надзору в сфере защиты прав потребителей и благополучия человека по городу Санкт-Петербургу незамедлительно представлять информацию о всех контактах работника, заболевшего коронавирусной инфекцией, в связи с исполнением им трудовых функций.</w:t>
      </w:r>
    </w:p>
    <w:p w:rsidR="008275C7" w:rsidRDefault="008275C7">
      <w:pPr>
        <w:pStyle w:val="ConsPlusNormal"/>
        <w:spacing w:before="220"/>
        <w:ind w:firstLine="540"/>
        <w:jc w:val="both"/>
      </w:pPr>
      <w:r>
        <w:t>7.4. При поступлении информации от Управления Федеральной службы по надзору в сфере защиты прав потребителей и благополучия человека по городу Санкт-Петербургу о заболевании работника коронавирусной инфекцией организовать проведение дезинфекции помещений, где находился указанный заболевший работник.</w:t>
      </w:r>
    </w:p>
    <w:p w:rsidR="008275C7" w:rsidRDefault="008275C7">
      <w:pPr>
        <w:pStyle w:val="ConsPlusNormal"/>
        <w:spacing w:before="220"/>
        <w:ind w:firstLine="540"/>
        <w:jc w:val="both"/>
      </w:pPr>
      <w:r>
        <w:t>7.5. Активизировать внедрение дистанционных способов осуществления работниками трудовых функций, а также проведения собраний, совещаний и иных подобных мероприятий с использованием сетей связи общего пользования.</w:t>
      </w:r>
    </w:p>
    <w:p w:rsidR="008275C7" w:rsidRDefault="008275C7">
      <w:pPr>
        <w:pStyle w:val="ConsPlusNormal"/>
        <w:jc w:val="both"/>
      </w:pPr>
      <w:r>
        <w:t xml:space="preserve">(п. 7.5 в ред. </w:t>
      </w:r>
      <w:hyperlink r:id="rId17" w:history="1">
        <w:r>
          <w:rPr>
            <w:color w:val="0000FF"/>
          </w:rPr>
          <w:t>Постановления</w:t>
        </w:r>
      </w:hyperlink>
      <w:r>
        <w:t xml:space="preserve"> Правительства Санкт-Петербурга от 18.03.2020 N 127)</w:t>
      </w:r>
    </w:p>
    <w:p w:rsidR="008275C7" w:rsidRDefault="008275C7">
      <w:pPr>
        <w:pStyle w:val="ConsPlusNormal"/>
        <w:spacing w:before="220"/>
        <w:ind w:firstLine="540"/>
        <w:jc w:val="both"/>
      </w:pPr>
      <w:r>
        <w:t>7.6. Обеспечить дезинфекцию контактных поверхностей (мебели, оргтехники и др.) в помещениях в течение дня, использование в помещениях оборудования по обеззараживанию воздуха.</w:t>
      </w:r>
    </w:p>
    <w:p w:rsidR="008275C7" w:rsidRDefault="008275C7">
      <w:pPr>
        <w:pStyle w:val="ConsPlusNormal"/>
        <w:jc w:val="both"/>
      </w:pPr>
      <w:r>
        <w:lastRenderedPageBreak/>
        <w:t xml:space="preserve">(п. 7.6 введен </w:t>
      </w:r>
      <w:hyperlink r:id="rId18" w:history="1">
        <w:r>
          <w:rPr>
            <w:color w:val="0000FF"/>
          </w:rPr>
          <w:t>Постановлением</w:t>
        </w:r>
      </w:hyperlink>
      <w:r>
        <w:t xml:space="preserve"> Правительства Санкт-Петербурга от 18.03.2020 N 127)</w:t>
      </w:r>
    </w:p>
    <w:p w:rsidR="008275C7" w:rsidRDefault="008275C7">
      <w:pPr>
        <w:pStyle w:val="ConsPlusNormal"/>
        <w:spacing w:before="220"/>
        <w:ind w:firstLine="540"/>
        <w:jc w:val="both"/>
      </w:pPr>
      <w:r>
        <w:t>8. Рекомендовать юридическим лицам и индивидуальным предпринимателям, осуществляющим деятельность в местах скопления людей (в том числе в объектах общественного питания и торговли, в местах проведения досуговых мероприятий) и перевозки железнодорожным, автомобильным, городским наземным электрическим, а также внеуличным транспортом, регулярно проводить мероприятия по дезинфекции, включая дезинфекцию оборудования и инвентаря, обеззараживание воздуха, обеспечение дезинфекционными средствами для обработки рук, поверхностей и инвентаря.</w:t>
      </w:r>
    </w:p>
    <w:p w:rsidR="008275C7" w:rsidRDefault="008275C7">
      <w:pPr>
        <w:pStyle w:val="ConsPlusNormal"/>
        <w:jc w:val="both"/>
      </w:pPr>
      <w:r>
        <w:t xml:space="preserve">(п. 8 в ред. </w:t>
      </w:r>
      <w:hyperlink r:id="rId19" w:history="1">
        <w:r>
          <w:rPr>
            <w:color w:val="0000FF"/>
          </w:rPr>
          <w:t>Постановления</w:t>
        </w:r>
      </w:hyperlink>
      <w:r>
        <w:t xml:space="preserve"> Правительства Санкт-Петербурга от 18.03.2020 N 127)</w:t>
      </w:r>
    </w:p>
    <w:p w:rsidR="008275C7" w:rsidRDefault="008275C7">
      <w:pPr>
        <w:pStyle w:val="ConsPlusNormal"/>
        <w:spacing w:before="220"/>
        <w:ind w:firstLine="540"/>
        <w:jc w:val="both"/>
      </w:pPr>
      <w:r>
        <w:t>9. Рекомендовать частным и государственным организациям, находящимся в ведении федеральных органов исполнительной власти, осуществляющим образовательную деятельность (спортивную подготовку):</w:t>
      </w:r>
    </w:p>
    <w:p w:rsidR="008275C7" w:rsidRDefault="008275C7">
      <w:pPr>
        <w:pStyle w:val="ConsPlusNormal"/>
        <w:spacing w:before="220"/>
        <w:ind w:firstLine="540"/>
        <w:jc w:val="both"/>
      </w:pPr>
      <w:r>
        <w:t>9.1. Осуществлять мероприятия по выявлению обучающихся (лиц, проходящих спортивную подготовку) с признаками инфекционного заболевания (повышенная температура тела, кашель и др.) и недопущению нахождения таких обучающихся (лиц, проходящих спортивную подготовку) в указанных организациях.</w:t>
      </w:r>
    </w:p>
    <w:p w:rsidR="008275C7" w:rsidRDefault="008275C7">
      <w:pPr>
        <w:pStyle w:val="ConsPlusNormal"/>
        <w:spacing w:before="220"/>
        <w:ind w:firstLine="540"/>
        <w:jc w:val="both"/>
      </w:pPr>
      <w:r>
        <w:t>9.2. Обеспечить ежедневную дезинфекцию помещений указанных организаций.</w:t>
      </w:r>
    </w:p>
    <w:p w:rsidR="008275C7" w:rsidRDefault="008275C7">
      <w:pPr>
        <w:pStyle w:val="ConsPlusNormal"/>
        <w:spacing w:before="220"/>
        <w:ind w:firstLine="540"/>
        <w:jc w:val="both"/>
      </w:pPr>
      <w:r>
        <w:t>9.3. Обеспечить возможность свободного посещения занятий несовершеннолетними обучающимися (лицами, проходящими спортивную подготовку) по решению их родителей или законных представителей, доведенному до сведения указанных организаций.</w:t>
      </w:r>
    </w:p>
    <w:p w:rsidR="008275C7" w:rsidRDefault="008275C7">
      <w:pPr>
        <w:pStyle w:val="ConsPlusNormal"/>
        <w:spacing w:before="220"/>
        <w:ind w:firstLine="540"/>
        <w:jc w:val="both"/>
      </w:pPr>
      <w:r>
        <w:t>9.4. Обеспечить возможность свободного посещения занятий совершеннолетними обучающимися (лицами, проходящими спортивную подготовку) по их решению, доведенному до сведения указанных организаций.</w:t>
      </w:r>
    </w:p>
    <w:p w:rsidR="008275C7" w:rsidRDefault="008275C7">
      <w:pPr>
        <w:pStyle w:val="ConsPlusNormal"/>
        <w:spacing w:before="220"/>
        <w:ind w:firstLine="540"/>
        <w:jc w:val="both"/>
      </w:pPr>
      <w:r>
        <w:t>9.5. Не допускать на территорию указанных организаций лиц, в том числе сотрудников и обучающихся (лиц, проходящих спортивную подготовку), в отношении которых принято постановление Главного государственного санитарного врача по городу Санкт-Петербургу об изоляции, а также прибывших с территорий за пределами Российской Федерации.</w:t>
      </w:r>
    </w:p>
    <w:p w:rsidR="008275C7" w:rsidRDefault="008275C7">
      <w:pPr>
        <w:pStyle w:val="ConsPlusNormal"/>
        <w:jc w:val="both"/>
      </w:pPr>
      <w:r>
        <w:t xml:space="preserve">(п. 9 в ред. </w:t>
      </w:r>
      <w:hyperlink r:id="rId20" w:history="1">
        <w:r>
          <w:rPr>
            <w:color w:val="0000FF"/>
          </w:rPr>
          <w:t>Постановления</w:t>
        </w:r>
      </w:hyperlink>
      <w:r>
        <w:t xml:space="preserve"> Правительства Санкт-Петербурга от 18.03.2020 N 127)</w:t>
      </w:r>
    </w:p>
    <w:p w:rsidR="008275C7" w:rsidRDefault="008275C7">
      <w:pPr>
        <w:pStyle w:val="ConsPlusNormal"/>
        <w:spacing w:before="220"/>
        <w:ind w:firstLine="540"/>
        <w:jc w:val="both"/>
      </w:pPr>
      <w:r>
        <w:t>9-1. Рекомендовать частным образовательным организациям, реализующим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обеспечить возможность свободного посещения занятий обучающимися по решению их родителей или законных представителей, доведенному до сведения образовательной организации.</w:t>
      </w:r>
    </w:p>
    <w:p w:rsidR="008275C7" w:rsidRDefault="008275C7">
      <w:pPr>
        <w:pStyle w:val="ConsPlusNormal"/>
        <w:jc w:val="both"/>
      </w:pPr>
      <w:r>
        <w:t xml:space="preserve">(п. 9-1 введен </w:t>
      </w:r>
      <w:hyperlink r:id="rId21" w:history="1">
        <w:r>
          <w:rPr>
            <w:color w:val="0000FF"/>
          </w:rPr>
          <w:t>Постановлением</w:t>
        </w:r>
      </w:hyperlink>
      <w:r>
        <w:t xml:space="preserve"> Правительства Санкт-Петербурга от 16.03.2020 N 123)</w:t>
      </w:r>
    </w:p>
    <w:p w:rsidR="008275C7" w:rsidRDefault="008275C7">
      <w:pPr>
        <w:pStyle w:val="ConsPlusNormal"/>
        <w:spacing w:before="220"/>
        <w:ind w:firstLine="540"/>
        <w:jc w:val="both"/>
      </w:pPr>
      <w:r>
        <w:t>9-2. Рекомендовать частным образовательным организациям, реализующим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обеспечить использование дистанционных образовательных технологий при реализации образовательных программ для обучающихся, не посещающих указанные образовательные организации по решению их родителей или законных представителей.</w:t>
      </w:r>
    </w:p>
    <w:p w:rsidR="008275C7" w:rsidRDefault="008275C7">
      <w:pPr>
        <w:pStyle w:val="ConsPlusNormal"/>
        <w:jc w:val="both"/>
      </w:pPr>
      <w:r>
        <w:t xml:space="preserve">(п. 9-2 введен </w:t>
      </w:r>
      <w:hyperlink r:id="rId22" w:history="1">
        <w:r>
          <w:rPr>
            <w:color w:val="0000FF"/>
          </w:rPr>
          <w:t>Постановлением</w:t>
        </w:r>
      </w:hyperlink>
      <w:r>
        <w:t xml:space="preserve"> Правительства Санкт-Петербурга от 16.03.2020 N 123)</w:t>
      </w:r>
    </w:p>
    <w:p w:rsidR="008275C7" w:rsidRDefault="008275C7">
      <w:pPr>
        <w:pStyle w:val="ConsPlusNormal"/>
        <w:spacing w:before="220"/>
        <w:ind w:firstLine="540"/>
        <w:jc w:val="both"/>
      </w:pPr>
      <w:r>
        <w:t>10. Рекомендовать органам местного самоуправления в Санкт-Петербурге:</w:t>
      </w:r>
    </w:p>
    <w:p w:rsidR="008275C7" w:rsidRDefault="008275C7">
      <w:pPr>
        <w:pStyle w:val="ConsPlusNormal"/>
        <w:spacing w:before="220"/>
        <w:ind w:firstLine="540"/>
        <w:jc w:val="both"/>
      </w:pPr>
      <w:r>
        <w:t xml:space="preserve">10.1. Воздержаться от направления лиц, замещающих муниципальные должности, должности муниципальной службы в Санкт-Петербурге, и иных работников в служебные командировки на </w:t>
      </w:r>
      <w:r>
        <w:lastRenderedPageBreak/>
        <w:t>территории иностранных государств.</w:t>
      </w:r>
    </w:p>
    <w:p w:rsidR="008275C7" w:rsidRDefault="008275C7">
      <w:pPr>
        <w:pStyle w:val="ConsPlusNormal"/>
        <w:spacing w:before="220"/>
        <w:ind w:firstLine="540"/>
        <w:jc w:val="both"/>
      </w:pPr>
      <w:r>
        <w:t>10.2. Обеспечить в пределах компетенции информирование населения о мерах по противодействию распространению в Санкт-Петербурге коронавирусной инфекции, в том числе о необходимости соблюдения требований и рекомендаций, указанных в постановлении.</w:t>
      </w:r>
    </w:p>
    <w:p w:rsidR="008275C7" w:rsidRDefault="008275C7">
      <w:pPr>
        <w:pStyle w:val="ConsPlusNormal"/>
        <w:spacing w:before="220"/>
        <w:ind w:firstLine="540"/>
        <w:jc w:val="both"/>
      </w:pPr>
      <w:r>
        <w:t>10.3. Оказывать в пределах компетенции содействие гражданам в выполнении требований и рекомендаций, указанных в постановлении.</w:t>
      </w:r>
    </w:p>
    <w:p w:rsidR="008275C7" w:rsidRDefault="008275C7">
      <w:pPr>
        <w:pStyle w:val="ConsPlusNormal"/>
        <w:spacing w:before="220"/>
        <w:ind w:firstLine="540"/>
        <w:jc w:val="both"/>
      </w:pPr>
      <w:r>
        <w:t>11. Рекомендовать территориальным органам федеральных органов исполнительной власти, расположенным в Санкт-Петербурге:</w:t>
      </w:r>
    </w:p>
    <w:p w:rsidR="008275C7" w:rsidRDefault="008275C7">
      <w:pPr>
        <w:pStyle w:val="ConsPlusNormal"/>
        <w:spacing w:before="220"/>
        <w:ind w:firstLine="540"/>
        <w:jc w:val="both"/>
      </w:pPr>
      <w:r>
        <w:t>11.1. Оказывать в пределах компетенции содействие гражданам в выполнении требований и рекомендаций, указанных в постановлении.</w:t>
      </w:r>
    </w:p>
    <w:p w:rsidR="008275C7" w:rsidRDefault="008275C7">
      <w:pPr>
        <w:pStyle w:val="ConsPlusNormal"/>
        <w:spacing w:before="220"/>
        <w:ind w:firstLine="540"/>
        <w:jc w:val="both"/>
      </w:pPr>
      <w:r>
        <w:t>11.2. Оказывать в пределах компетенции содействие исполнительным органам государственной власти Санкт-Петербурга в реализации мер по противодействию распространению в Санкт-Петербурге коронавирусной инфекции.</w:t>
      </w:r>
    </w:p>
    <w:p w:rsidR="008275C7" w:rsidRDefault="008275C7">
      <w:pPr>
        <w:pStyle w:val="ConsPlusNormal"/>
        <w:spacing w:before="220"/>
        <w:ind w:firstLine="540"/>
        <w:jc w:val="both"/>
      </w:pPr>
      <w:r>
        <w:t>12. Исполнительным органам государственной власти Санкт-Петербурга:</w:t>
      </w:r>
    </w:p>
    <w:p w:rsidR="008275C7" w:rsidRDefault="008275C7">
      <w:pPr>
        <w:pStyle w:val="ConsPlusNormal"/>
        <w:spacing w:before="220"/>
        <w:ind w:firstLine="540"/>
        <w:jc w:val="both"/>
      </w:pPr>
      <w:r>
        <w:t>12.1. Направлять лиц, замещающих государственные должности Санкт-Петербурга, должности государственной гражданской службы Санкт-Петербурга, и иных работников в служебные командировки на территории иностранных государств в исключительных случаях и только по поручению Губернатора Санкт-Петербурга, данному после вступления в силу постановления.</w:t>
      </w:r>
    </w:p>
    <w:p w:rsidR="008275C7" w:rsidRDefault="008275C7">
      <w:pPr>
        <w:pStyle w:val="ConsPlusNormal"/>
        <w:spacing w:before="220"/>
        <w:ind w:firstLine="540"/>
        <w:jc w:val="both"/>
      </w:pPr>
      <w:r>
        <w:t>12.2. Отказаться от проведения мероприятий с участием иностранных граждан, а также от участия в таких мероприятиях, за исключением мероприятий, проведение и участие в которых осуществляется по поручению Губернатора Санкт-Петербурга, данному после вступления в силу постановления.</w:t>
      </w:r>
    </w:p>
    <w:p w:rsidR="008275C7" w:rsidRDefault="008275C7">
      <w:pPr>
        <w:pStyle w:val="ConsPlusNormal"/>
        <w:spacing w:before="220"/>
        <w:ind w:firstLine="540"/>
        <w:jc w:val="both"/>
      </w:pPr>
      <w:r>
        <w:t>12.3. Обеспечить в пределах компетенции информирование населения о мерах по противодействию распространению в Санкт-Петербурге коронавирусной инфекции, в том числе о необходимости соблюдения требований и рекомендаций, указанных в постановлении.</w:t>
      </w:r>
    </w:p>
    <w:p w:rsidR="008275C7" w:rsidRDefault="008275C7">
      <w:pPr>
        <w:pStyle w:val="ConsPlusNormal"/>
        <w:spacing w:before="220"/>
        <w:ind w:firstLine="540"/>
        <w:jc w:val="both"/>
      </w:pPr>
      <w:r>
        <w:t>12.4. Оказывать в пределах компетенции содействие гражданам в выполнении требований и рекомендаций, указанных в постановлении.</w:t>
      </w:r>
    </w:p>
    <w:p w:rsidR="008275C7" w:rsidRDefault="008275C7">
      <w:pPr>
        <w:pStyle w:val="ConsPlusNormal"/>
        <w:spacing w:before="220"/>
        <w:ind w:firstLine="540"/>
        <w:jc w:val="both"/>
      </w:pPr>
      <w:r>
        <w:t>12.5. Организовать взаимодействие с подведомственными им государственными учреждениями Санкт-Петербурга и государственными унитарными предприятиями Санкт-Петербурга, направленное на соблюдение данными организациями и их работниками требований и рекомендаций, указанных в постановлении.</w:t>
      </w:r>
    </w:p>
    <w:p w:rsidR="008275C7" w:rsidRDefault="008275C7">
      <w:pPr>
        <w:pStyle w:val="ConsPlusNormal"/>
        <w:spacing w:before="220"/>
        <w:ind w:firstLine="540"/>
        <w:jc w:val="both"/>
      </w:pPr>
      <w:r>
        <w:t>13. Комитету по социальной политике Санкт-Петербурга организовать взаимодействие с Санкт-Петербургским государственным казенным учреждением "Центр организации социального обслуживания" в целях обеспечения оказания сотрудниками его структурных подразделений - районных (межрайонных) бюро содействия гражданам в выполнении требований и рекомендаций, указанных в постановлении.</w:t>
      </w:r>
    </w:p>
    <w:p w:rsidR="008275C7" w:rsidRDefault="008275C7">
      <w:pPr>
        <w:pStyle w:val="ConsPlusNormal"/>
        <w:spacing w:before="220"/>
        <w:ind w:firstLine="540"/>
        <w:jc w:val="both"/>
      </w:pPr>
      <w:r>
        <w:t>13-1. Комитету по социальной политике Санкт-Петербурга, администрациям районов Санкт-Петербурга обеспечить взаимодействие с поставщиками социальных услуг, направленное на снижение рисков распространения коронавирусной инфекции среди получателей социальных услуг.</w:t>
      </w:r>
    </w:p>
    <w:p w:rsidR="008275C7" w:rsidRDefault="008275C7">
      <w:pPr>
        <w:pStyle w:val="ConsPlusNormal"/>
        <w:jc w:val="both"/>
      </w:pPr>
      <w:r>
        <w:t xml:space="preserve">(п. 13-1 введен </w:t>
      </w:r>
      <w:hyperlink r:id="rId23" w:history="1">
        <w:r>
          <w:rPr>
            <w:color w:val="0000FF"/>
          </w:rPr>
          <w:t>Постановлением</w:t>
        </w:r>
      </w:hyperlink>
      <w:r>
        <w:t xml:space="preserve"> Правительства Санкт-Петербурга от 18.03.2020 N 127)</w:t>
      </w:r>
    </w:p>
    <w:p w:rsidR="008275C7" w:rsidRDefault="008275C7">
      <w:pPr>
        <w:pStyle w:val="ConsPlusNormal"/>
        <w:spacing w:before="220"/>
        <w:ind w:firstLine="540"/>
        <w:jc w:val="both"/>
      </w:pPr>
      <w:r>
        <w:lastRenderedPageBreak/>
        <w:t>14. Комитету по образованию, Комитету по культуре Санкт-Петербурга, Комитету по здравоохранению, Комитету по науке и высшей школе, Комитету по социальной политике Санкт-Петербурга, Комитету по физической культуре и спорту, администрациям районов Санкт-Петербурга организовать взаимодействие с находящимися в их ведении государственными учреждениями Санкт-Петербурга, осуществляющими образовательную деятельность (спортивную подготовку), направленное:</w:t>
      </w:r>
    </w:p>
    <w:p w:rsidR="008275C7" w:rsidRDefault="008275C7">
      <w:pPr>
        <w:pStyle w:val="ConsPlusNormal"/>
        <w:spacing w:before="220"/>
        <w:ind w:firstLine="540"/>
        <w:jc w:val="both"/>
      </w:pPr>
      <w:r>
        <w:t>14.1. На осуществление мероприятий по выявлению обучающихся (лиц, проходящих спортивную подготовку) с признаками инфекционного заболевания (повышенная температура тела, кашель и др.) и недопущению нахождения таких обучающихся (лиц, проходящих спортивную подготовку) в указанных учреждениях.</w:t>
      </w:r>
    </w:p>
    <w:p w:rsidR="008275C7" w:rsidRDefault="008275C7">
      <w:pPr>
        <w:pStyle w:val="ConsPlusNormal"/>
        <w:spacing w:before="220"/>
        <w:ind w:firstLine="540"/>
        <w:jc w:val="both"/>
      </w:pPr>
      <w:r>
        <w:t>14.2. На обеспечение ежедневной дезинфекции помещений указанных учреждений.</w:t>
      </w:r>
    </w:p>
    <w:p w:rsidR="008275C7" w:rsidRDefault="008275C7">
      <w:pPr>
        <w:pStyle w:val="ConsPlusNormal"/>
        <w:spacing w:before="220"/>
        <w:ind w:firstLine="540"/>
        <w:jc w:val="both"/>
      </w:pPr>
      <w:r>
        <w:t>14.3. На обеспечение возможности свободного посещения занятий несовершеннолетними обучающимися (лицами, проходящими спортивную подготовку) по решению их родителей или законных представителей, доведенному до сведения указанных учреждений.</w:t>
      </w:r>
    </w:p>
    <w:p w:rsidR="008275C7" w:rsidRDefault="008275C7">
      <w:pPr>
        <w:pStyle w:val="ConsPlusNormal"/>
        <w:spacing w:before="220"/>
        <w:ind w:firstLine="540"/>
        <w:jc w:val="both"/>
      </w:pPr>
      <w:r>
        <w:t>14.4. На обеспечение возможности свободного посещения занятий совершеннолетними обучающимися (лицами, проходящими спортивную подготовку) по их решению, доведенному до сведения указанных учреждений.</w:t>
      </w:r>
    </w:p>
    <w:p w:rsidR="008275C7" w:rsidRDefault="008275C7">
      <w:pPr>
        <w:pStyle w:val="ConsPlusNormal"/>
        <w:spacing w:before="220"/>
        <w:ind w:firstLine="540"/>
        <w:jc w:val="both"/>
      </w:pPr>
      <w:r>
        <w:t>14.5. На недопущение на территорию указанных учреждений лиц, в том числе сотрудников и обучающихся (лиц, проходящих спортивную подготовку), в отношении которых принято постановление Главного государственного санитарного врача по городу Санкт-Петербургу об изоляции, а также прибывших с территорий за пределами Российской Федерации.</w:t>
      </w:r>
    </w:p>
    <w:p w:rsidR="008275C7" w:rsidRDefault="008275C7">
      <w:pPr>
        <w:pStyle w:val="ConsPlusNormal"/>
        <w:jc w:val="both"/>
      </w:pPr>
      <w:r>
        <w:t xml:space="preserve">(п. 14 в ред. </w:t>
      </w:r>
      <w:hyperlink r:id="rId24" w:history="1">
        <w:r>
          <w:rPr>
            <w:color w:val="0000FF"/>
          </w:rPr>
          <w:t>Постановления</w:t>
        </w:r>
      </w:hyperlink>
      <w:r>
        <w:t xml:space="preserve"> Правительства Санкт-Петербурга от 18.03.2020 N 127)</w:t>
      </w:r>
    </w:p>
    <w:p w:rsidR="008275C7" w:rsidRDefault="008275C7">
      <w:pPr>
        <w:pStyle w:val="ConsPlusNormal"/>
        <w:spacing w:before="220"/>
        <w:ind w:firstLine="540"/>
        <w:jc w:val="both"/>
      </w:pPr>
      <w:r>
        <w:t>14-1. Комитету по образованию, Комитету по культуре Санкт-Петербурга, администрациям районов Санкт-Петербурга обеспечить:</w:t>
      </w:r>
    </w:p>
    <w:p w:rsidR="008275C7" w:rsidRDefault="008275C7">
      <w:pPr>
        <w:pStyle w:val="ConsPlusNormal"/>
        <w:spacing w:before="220"/>
        <w:ind w:firstLine="540"/>
        <w:jc w:val="both"/>
      </w:pPr>
      <w:r>
        <w:t>14-1.1. Взаимодействие с находящимися в их ведении государственными учреждениями Санкт-Петербурга, реализующими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направленное на обеспечение возможности свободного посещения занятий обучающимися по решению их родителей или законных представителей, доведенному до сведения образовательного учреждения.</w:t>
      </w:r>
    </w:p>
    <w:p w:rsidR="008275C7" w:rsidRDefault="008275C7">
      <w:pPr>
        <w:pStyle w:val="ConsPlusNormal"/>
        <w:spacing w:before="220"/>
        <w:ind w:firstLine="540"/>
        <w:jc w:val="both"/>
      </w:pPr>
      <w:r>
        <w:t>14-1.2. Взаимодействие с находящимися в их ведении государственными учреждениями Санкт-Петербурга, реализующими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направленное на обеспечение использования дистанционных образовательных технологий при реализации образовательных программ для обучающихся, не посещающих указанные образовательные учреждения по решению их родителей или законных представителей.</w:t>
      </w:r>
    </w:p>
    <w:p w:rsidR="008275C7" w:rsidRDefault="008275C7">
      <w:pPr>
        <w:pStyle w:val="ConsPlusNormal"/>
        <w:jc w:val="both"/>
      </w:pPr>
      <w:r>
        <w:t xml:space="preserve">(п. 14-1 введен </w:t>
      </w:r>
      <w:hyperlink r:id="rId25" w:history="1">
        <w:r>
          <w:rPr>
            <w:color w:val="0000FF"/>
          </w:rPr>
          <w:t>Постановлением</w:t>
        </w:r>
      </w:hyperlink>
      <w:r>
        <w:t xml:space="preserve"> Правительства Санкт-Петербурга от 16.03.2020 N 123)</w:t>
      </w:r>
    </w:p>
    <w:p w:rsidR="008275C7" w:rsidRDefault="008275C7">
      <w:pPr>
        <w:pStyle w:val="ConsPlusNormal"/>
        <w:spacing w:before="220"/>
        <w:ind w:firstLine="540"/>
        <w:jc w:val="both"/>
      </w:pPr>
      <w:r>
        <w:t>15. Комитету по здравоохранению, администрациям районов Санкт-Петербурга:</w:t>
      </w:r>
    </w:p>
    <w:p w:rsidR="008275C7" w:rsidRDefault="008275C7">
      <w:pPr>
        <w:pStyle w:val="ConsPlusNormal"/>
        <w:spacing w:before="220"/>
        <w:ind w:firstLine="540"/>
        <w:jc w:val="both"/>
      </w:pPr>
      <w:r>
        <w:t xml:space="preserve">15.1. Организовать взаимодействие с медицинскими организациями в Санкт-Петербурге, направленное на обеспечение их готовности к приему и оперативному оказанию медицинской помощи больным с признаками инфекционного заболевания (повышенная температура тела, кашель и др.), отбору биологического материала и направлению его для исследования на коронавирусную инфекцию, а также на обеспечение возможности оформления листков нетрудоспособности без посещения медицинских организаций для лиц, посещавших территории </w:t>
      </w:r>
      <w:r>
        <w:lastRenderedPageBreak/>
        <w:t>за пределами Российской Федерации, и совместно проживающих с ними лиц, в отношении которых принято постановление Главного государственного санитарного врача по городу Санкт-Петербургу об изоляции.</w:t>
      </w:r>
    </w:p>
    <w:p w:rsidR="008275C7" w:rsidRDefault="008275C7">
      <w:pPr>
        <w:pStyle w:val="ConsPlusNormal"/>
        <w:jc w:val="both"/>
      </w:pPr>
      <w:r>
        <w:t xml:space="preserve">(в ред. </w:t>
      </w:r>
      <w:hyperlink r:id="rId26" w:history="1">
        <w:r>
          <w:rPr>
            <w:color w:val="0000FF"/>
          </w:rPr>
          <w:t>Постановления</w:t>
        </w:r>
      </w:hyperlink>
      <w:r>
        <w:t xml:space="preserve"> Правительства Санкт-Петербурга от 18.03.2020 N 127)</w:t>
      </w:r>
    </w:p>
    <w:p w:rsidR="008275C7" w:rsidRDefault="008275C7">
      <w:pPr>
        <w:pStyle w:val="ConsPlusNormal"/>
        <w:spacing w:before="220"/>
        <w:ind w:firstLine="540"/>
        <w:jc w:val="both"/>
      </w:pPr>
      <w:r>
        <w:t>15.2. Организовать на базе медицинских организаций в каждом районе Санкт-Петербурга условия для отбора у граждан, желающих добровольно обследоваться на наличие коронавирусной инфекции, биологического материала для лабораторного исследования.</w:t>
      </w:r>
    </w:p>
    <w:p w:rsidR="008275C7" w:rsidRDefault="008275C7">
      <w:pPr>
        <w:pStyle w:val="ConsPlusNormal"/>
        <w:spacing w:before="220"/>
        <w:ind w:firstLine="540"/>
        <w:jc w:val="both"/>
      </w:pPr>
      <w:r>
        <w:t>15-1. Комитету по здравоохранению, Комитету по социальной политике Санкт-Петербурга, Комитету по молодежной политике и взаимодействию с общественными организациями, администрациям районов Санкт-Петербурга обеспечить взаимодействие с субъектами добровольческой (волонтерской) деятельности в целях организации предоставления помощи гражданам, находящимся на самоизоляции, при условии обеспечения безопасности здоровья добровольцев (волонтеров), в том числе средствами индивидуальной защиты.</w:t>
      </w:r>
    </w:p>
    <w:p w:rsidR="008275C7" w:rsidRDefault="008275C7">
      <w:pPr>
        <w:pStyle w:val="ConsPlusNormal"/>
        <w:jc w:val="both"/>
      </w:pPr>
      <w:r>
        <w:t xml:space="preserve">(п. 15-1 введен </w:t>
      </w:r>
      <w:hyperlink r:id="rId27" w:history="1">
        <w:r>
          <w:rPr>
            <w:color w:val="0000FF"/>
          </w:rPr>
          <w:t>Постановлением</w:t>
        </w:r>
      </w:hyperlink>
      <w:r>
        <w:t xml:space="preserve"> Правительства Санкт-Петербурга от 18.03.2020 N 127)</w:t>
      </w:r>
    </w:p>
    <w:p w:rsidR="008275C7" w:rsidRDefault="008275C7">
      <w:pPr>
        <w:pStyle w:val="ConsPlusNormal"/>
        <w:spacing w:before="220"/>
        <w:ind w:firstLine="540"/>
        <w:jc w:val="both"/>
      </w:pPr>
      <w:r>
        <w:t>15-2. Комитету по здравоохранению, Комитету по труду и занятости населения Санкт-Петербурга, Комитету по социальной политике Санкт-Петербурга и Комитету финансов Санкт-Петербурга рассмотреть вопрос дополнительного материального стимулирования и повышения уровня социальных гарантий для медицинских работников, обеспечивающих оказание медицинской помощи в целях профилактики и лечения заболеваний, вызванных коронавирусной инфекцией, и оперативно представить соответствующие предложения Губернатору Санкт-Петербурга.</w:t>
      </w:r>
    </w:p>
    <w:p w:rsidR="008275C7" w:rsidRDefault="008275C7">
      <w:pPr>
        <w:pStyle w:val="ConsPlusNormal"/>
        <w:jc w:val="both"/>
      </w:pPr>
      <w:r>
        <w:t xml:space="preserve">(п. 15-2 введен </w:t>
      </w:r>
      <w:hyperlink r:id="rId28" w:history="1">
        <w:r>
          <w:rPr>
            <w:color w:val="0000FF"/>
          </w:rPr>
          <w:t>Постановлением</w:t>
        </w:r>
      </w:hyperlink>
      <w:r>
        <w:t xml:space="preserve"> Правительства Санкт-Петербурга от 18.03.2020 N 127)</w:t>
      </w:r>
    </w:p>
    <w:p w:rsidR="008275C7" w:rsidRDefault="008275C7">
      <w:pPr>
        <w:pStyle w:val="ConsPlusNormal"/>
        <w:spacing w:before="220"/>
        <w:ind w:firstLine="540"/>
        <w:jc w:val="both"/>
      </w:pPr>
      <w:r>
        <w:t xml:space="preserve">16. Администрациям районов Санкт-Петербурга создать оперативные штабы по реализации мер профилактики и контроля за распространением коронавирусной инфекции на территории районов Санкт-Петербурга, к задачам которых отнести в том числе анализ ситуации, связанной с распространением коронавирусной инфекции, и представление соответствующей информации в Оперативный штаб по реализации мер профилактики и контроля за распространением коронавирусной инфекции в Санкт-Петербурге, созданный </w:t>
      </w:r>
      <w:hyperlink r:id="rId29" w:history="1">
        <w:r>
          <w:rPr>
            <w:color w:val="0000FF"/>
          </w:rPr>
          <w:t>постановлением</w:t>
        </w:r>
      </w:hyperlink>
      <w:r>
        <w:t xml:space="preserve"> Губернатора Санкт-Петербурга от 03.02.2020 N 6-пг, а также в информационный центр по мониторингу ситуации с коронавирусом в Санкт-Петербурге.</w:t>
      </w:r>
    </w:p>
    <w:p w:rsidR="008275C7" w:rsidRDefault="008275C7">
      <w:pPr>
        <w:pStyle w:val="ConsPlusNormal"/>
        <w:jc w:val="both"/>
      </w:pPr>
      <w:r>
        <w:t xml:space="preserve">(в ред. </w:t>
      </w:r>
      <w:hyperlink r:id="rId30" w:history="1">
        <w:r>
          <w:rPr>
            <w:color w:val="0000FF"/>
          </w:rPr>
          <w:t>Постановления</w:t>
        </w:r>
      </w:hyperlink>
      <w:r>
        <w:t xml:space="preserve"> Правительства Санкт-Петербурга от 18.03.2020 N 127)</w:t>
      </w:r>
    </w:p>
    <w:p w:rsidR="008275C7" w:rsidRDefault="008275C7">
      <w:pPr>
        <w:pStyle w:val="ConsPlusNormal"/>
        <w:spacing w:before="220"/>
        <w:ind w:firstLine="540"/>
        <w:jc w:val="both"/>
      </w:pPr>
      <w:r>
        <w:t>16-1. Вице-губернатору Санкт-Петербурга, отвечающему за решение вопросов развития предпринимательства и потребительского рынка, обеспечить деятельность рабочей группы, осуществляющей подготовку комплексных мер, направленных на поддержку субъектов малого и среднего предпринимательства, с привлечением экспертного сообщества и оперативно представлять соответствующие предложения Губернатору Санкт-Петербурга.</w:t>
      </w:r>
    </w:p>
    <w:p w:rsidR="008275C7" w:rsidRDefault="008275C7">
      <w:pPr>
        <w:pStyle w:val="ConsPlusNormal"/>
        <w:jc w:val="both"/>
      </w:pPr>
      <w:r>
        <w:t xml:space="preserve">(п. 16-1 введен </w:t>
      </w:r>
      <w:hyperlink r:id="rId31" w:history="1">
        <w:r>
          <w:rPr>
            <w:color w:val="0000FF"/>
          </w:rPr>
          <w:t>Постановлением</w:t>
        </w:r>
      </w:hyperlink>
      <w:r>
        <w:t xml:space="preserve"> Правительства Санкт-Петербурга от 18.03.2020 N 127)</w:t>
      </w:r>
    </w:p>
    <w:p w:rsidR="008275C7" w:rsidRDefault="008275C7">
      <w:pPr>
        <w:pStyle w:val="ConsPlusNormal"/>
        <w:spacing w:before="220"/>
        <w:ind w:firstLine="540"/>
        <w:jc w:val="both"/>
      </w:pPr>
      <w:r>
        <w:t>17. Вице-губернатору Санкт-Петербурга, отвечающему за решение вопросов здравоохранения, осуществлять в постоянном режиме мониторинг ситуации с распространением в Санкт-Петербурге коронавирусной инфекции с представлением информации Губернатору Санкт-Петербурга.</w:t>
      </w:r>
    </w:p>
    <w:p w:rsidR="008275C7" w:rsidRDefault="008275C7">
      <w:pPr>
        <w:pStyle w:val="ConsPlusNormal"/>
        <w:spacing w:before="220"/>
        <w:ind w:firstLine="540"/>
        <w:jc w:val="both"/>
      </w:pPr>
      <w:r>
        <w:t>18. Исполнительным органам государственной власти Санкт-Петербурга при необходимости оказывать содействие исполнительным органам государственной власти Ленинградской области при проведении мероприятий, направленных на противодействие распространению коронавирусной инфекции.</w:t>
      </w:r>
    </w:p>
    <w:p w:rsidR="008275C7" w:rsidRDefault="008275C7">
      <w:pPr>
        <w:pStyle w:val="ConsPlusNormal"/>
        <w:spacing w:before="220"/>
        <w:ind w:firstLine="540"/>
        <w:jc w:val="both"/>
      </w:pPr>
      <w:r>
        <w:t>19. Постановление вступает в силу со дня его официального опубликования.</w:t>
      </w:r>
    </w:p>
    <w:p w:rsidR="008275C7" w:rsidRDefault="008275C7">
      <w:pPr>
        <w:pStyle w:val="ConsPlusNormal"/>
        <w:spacing w:before="220"/>
        <w:ind w:firstLine="540"/>
        <w:jc w:val="both"/>
      </w:pPr>
      <w:r>
        <w:lastRenderedPageBreak/>
        <w:t>20. Контроль за выполнением постановления возложить на вице-губернатора Санкт-Петербурга Эргашева О.Н.</w:t>
      </w:r>
    </w:p>
    <w:p w:rsidR="008275C7" w:rsidRDefault="008275C7">
      <w:pPr>
        <w:pStyle w:val="ConsPlusNormal"/>
      </w:pPr>
    </w:p>
    <w:p w:rsidR="008275C7" w:rsidRDefault="008275C7">
      <w:pPr>
        <w:pStyle w:val="ConsPlusNormal"/>
        <w:jc w:val="right"/>
      </w:pPr>
      <w:r>
        <w:t>Губернатор Санкт-Петербурга</w:t>
      </w:r>
    </w:p>
    <w:p w:rsidR="008275C7" w:rsidRDefault="008275C7">
      <w:pPr>
        <w:pStyle w:val="ConsPlusNormal"/>
        <w:jc w:val="right"/>
      </w:pPr>
      <w:r>
        <w:t>А.Д.Беглов</w:t>
      </w:r>
    </w:p>
    <w:p w:rsidR="008275C7" w:rsidRDefault="008275C7">
      <w:pPr>
        <w:pStyle w:val="ConsPlusNormal"/>
      </w:pPr>
    </w:p>
    <w:p w:rsidR="008275C7" w:rsidRDefault="008275C7">
      <w:pPr>
        <w:pStyle w:val="ConsPlusNormal"/>
      </w:pPr>
    </w:p>
    <w:p w:rsidR="008275C7" w:rsidRDefault="008275C7">
      <w:pPr>
        <w:pStyle w:val="ConsPlusNormal"/>
        <w:pBdr>
          <w:top w:val="single" w:sz="6" w:space="0" w:color="auto"/>
        </w:pBdr>
        <w:spacing w:before="100" w:after="100"/>
        <w:jc w:val="both"/>
        <w:rPr>
          <w:sz w:val="2"/>
          <w:szCs w:val="2"/>
        </w:rPr>
      </w:pPr>
    </w:p>
    <w:p w:rsidR="00D52768" w:rsidRDefault="00D52768">
      <w:bookmarkStart w:id="0" w:name="_GoBack"/>
      <w:bookmarkEnd w:id="0"/>
    </w:p>
    <w:sectPr w:rsidR="00D52768" w:rsidSect="00171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C7"/>
    <w:rsid w:val="008275C7"/>
    <w:rsid w:val="00D52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A3947-D28E-4296-9276-D6CA232B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5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75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75C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6B0F9CDBD5C148250240A64C91A393792692A64CCC1DD2B03CEE9EFB081E2308AE23B93C7BF8ED7631D6C04D2D6DE6F47D31B850646FAF56F8I" TargetMode="External"/><Relationship Id="rId18" Type="http://schemas.openxmlformats.org/officeDocument/2006/relationships/hyperlink" Target="consultantplus://offline/ref=6C6B0F9CDBD5C148250240A64C91A393792692A941CA1DD2B03CEE9EFB081E2308AE23B93C7BF8EF7431D6C04D2D6DE6F47D31B850646FAF56F8I" TargetMode="External"/><Relationship Id="rId26" Type="http://schemas.openxmlformats.org/officeDocument/2006/relationships/hyperlink" Target="consultantplus://offline/ref=6C6B0F9CDBD5C148250240A64C91A393792692A941CA1DD2B03CEE9EFB081E2308AE23B93C7BF8E97331D6C04D2D6DE6F47D31B850646FAF56F8I" TargetMode="External"/><Relationship Id="rId3" Type="http://schemas.openxmlformats.org/officeDocument/2006/relationships/webSettings" Target="webSettings.xml"/><Relationship Id="rId21" Type="http://schemas.openxmlformats.org/officeDocument/2006/relationships/hyperlink" Target="consultantplus://offline/ref=6C6B0F9CDBD5C148250240A64C91A393792692A64CCC1DD2B03CEE9EFB081E2308AE23B93C7BF8ED7831D6C04D2D6DE6F47D31B850646FAF56F8I" TargetMode="External"/><Relationship Id="rId7" Type="http://schemas.openxmlformats.org/officeDocument/2006/relationships/hyperlink" Target="consultantplus://offline/ref=6C6B0F9CDBD5C14825025FB75991A393782699A34DCF1DD2B03CEE9EFB081E2308AE23B93E72F3B9217ED79C0B7E7EE4F17D33BB4C56F6I" TargetMode="External"/><Relationship Id="rId12" Type="http://schemas.openxmlformats.org/officeDocument/2006/relationships/hyperlink" Target="consultantplus://offline/ref=6C6B0F9CDBD5C148250240A64C91A393792692A941CA1DD2B03CEE9EFB081E2308AE23B93C7BF8EC7131D6C04D2D6DE6F47D31B850646FAF56F8I" TargetMode="External"/><Relationship Id="rId17" Type="http://schemas.openxmlformats.org/officeDocument/2006/relationships/hyperlink" Target="consultantplus://offline/ref=6C6B0F9CDBD5C148250240A64C91A393792692A941CA1DD2B03CEE9EFB081E2308AE23B93C7BF8EF7231D6C04D2D6DE6F47D31B850646FAF56F8I" TargetMode="External"/><Relationship Id="rId25" Type="http://schemas.openxmlformats.org/officeDocument/2006/relationships/hyperlink" Target="consultantplus://offline/ref=6C6B0F9CDBD5C148250240A64C91A393792692A64CCC1DD2B03CEE9EFB081E2308AE23B93C7BF8EC7131D6C04D2D6DE6F47D31B850646FAF56F8I"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C6B0F9CDBD5C148250240A64C91A393792692A941CA1DD2B03CEE9EFB081E2308AE23B93C7BF8EF7131D6C04D2D6DE6F47D31B850646FAF56F8I" TargetMode="External"/><Relationship Id="rId20" Type="http://schemas.openxmlformats.org/officeDocument/2006/relationships/hyperlink" Target="consultantplus://offline/ref=6C6B0F9CDBD5C148250240A64C91A393792692A941CA1DD2B03CEE9EFB081E2308AE23B93C7BF8EF7831D6C04D2D6DE6F47D31B850646FAF56F8I" TargetMode="External"/><Relationship Id="rId29" Type="http://schemas.openxmlformats.org/officeDocument/2006/relationships/hyperlink" Target="consultantplus://offline/ref=6C6B0F9CDBD5C148250240A64C91A393792693A74CCF1DD2B03CEE9EFB081E231AAE7BB53E7DE6ED732480910B57F8I" TargetMode="External"/><Relationship Id="rId1" Type="http://schemas.openxmlformats.org/officeDocument/2006/relationships/styles" Target="styles.xml"/><Relationship Id="rId6" Type="http://schemas.openxmlformats.org/officeDocument/2006/relationships/hyperlink" Target="consultantplus://offline/ref=6C6B0F9CDBD5C148250240A64C91A393792692A941CA1DD2B03CEE9EFB081E2308AE23B93C7BF8ED7531D6C04D2D6DE6F47D31B850646FAF56F8I" TargetMode="External"/><Relationship Id="rId11" Type="http://schemas.openxmlformats.org/officeDocument/2006/relationships/hyperlink" Target="consultantplus://offline/ref=6C6B0F9CDBD5C148250240A64C91A393792692A941CA1DD2B03CEE9EFB081E2308AE23B93C7BF8EC7031D6C04D2D6DE6F47D31B850646FAF56F8I" TargetMode="External"/><Relationship Id="rId24" Type="http://schemas.openxmlformats.org/officeDocument/2006/relationships/hyperlink" Target="consultantplus://offline/ref=6C6B0F9CDBD5C148250240A64C91A393792692A941CA1DD2B03CEE9EFB081E2308AE23B93C7BF8EE7631D6C04D2D6DE6F47D31B850646FAF56F8I" TargetMode="External"/><Relationship Id="rId32" Type="http://schemas.openxmlformats.org/officeDocument/2006/relationships/fontTable" Target="fontTable.xml"/><Relationship Id="rId5" Type="http://schemas.openxmlformats.org/officeDocument/2006/relationships/hyperlink" Target="consultantplus://offline/ref=6C6B0F9CDBD5C148250240A64C91A393792692A64CCC1DD2B03CEE9EFB081E2308AE23B93C7BF8ED7531D6C04D2D6DE6F47D31B850646FAF56F8I" TargetMode="External"/><Relationship Id="rId15" Type="http://schemas.openxmlformats.org/officeDocument/2006/relationships/hyperlink" Target="consultantplus://offline/ref=6C6B0F9CDBD5C148250240A64C91A393792692A941CA1DD2B03CEE9EFB081E2308AE23B93C7BF8EC7731D6C04D2D6DE6F47D31B850646FAF56F8I" TargetMode="External"/><Relationship Id="rId23" Type="http://schemas.openxmlformats.org/officeDocument/2006/relationships/hyperlink" Target="consultantplus://offline/ref=6C6B0F9CDBD5C148250240A64C91A393792692A941CA1DD2B03CEE9EFB081E2308AE23B93C7BF8EE7431D6C04D2D6DE6F47D31B850646FAF56F8I" TargetMode="External"/><Relationship Id="rId28" Type="http://schemas.openxmlformats.org/officeDocument/2006/relationships/hyperlink" Target="consultantplus://offline/ref=6C6B0F9CDBD5C148250240A64C91A393792692A941CA1DD2B03CEE9EFB081E2308AE23B93C7BF8E97631D6C04D2D6DE6F47D31B850646FAF56F8I" TargetMode="External"/><Relationship Id="rId10" Type="http://schemas.openxmlformats.org/officeDocument/2006/relationships/hyperlink" Target="consultantplus://offline/ref=6C6B0F9CDBD5C148250240A64C91A393792692A941CA1DD2B03CEE9EFB081E2308AE23B93C7BF8ED7831D6C04D2D6DE6F47D31B850646FAF56F8I" TargetMode="External"/><Relationship Id="rId19" Type="http://schemas.openxmlformats.org/officeDocument/2006/relationships/hyperlink" Target="consultantplus://offline/ref=6C6B0F9CDBD5C148250240A64C91A393792692A941CA1DD2B03CEE9EFB081E2308AE23B93C7BF8EF7631D6C04D2D6DE6F47D31B850646FAF56F8I" TargetMode="External"/><Relationship Id="rId31" Type="http://schemas.openxmlformats.org/officeDocument/2006/relationships/hyperlink" Target="consultantplus://offline/ref=6C6B0F9CDBD5C148250240A64C91A393792692A941CA1DD2B03CEE9EFB081E2308AE23B93C7BF8E97831D6C04D2D6DE6F47D31B850646FAF56F8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C6B0F9CDBD5C148250240A64C91A393792692A941CA1DD2B03CEE9EFB081E2308AE23B93C7BF8ED7631D6C04D2D6DE6F47D31B850646FAF56F8I" TargetMode="External"/><Relationship Id="rId14" Type="http://schemas.openxmlformats.org/officeDocument/2006/relationships/hyperlink" Target="consultantplus://offline/ref=6C6B0F9CDBD5C148250240A64C91A393792692A941CA1DD2B03CEE9EFB081E2308AE23B93C7BF8EC7631D6C04D2D6DE6F47D31B850646FAF56F8I" TargetMode="External"/><Relationship Id="rId22" Type="http://schemas.openxmlformats.org/officeDocument/2006/relationships/hyperlink" Target="consultantplus://offline/ref=6C6B0F9CDBD5C148250240A64C91A393792692A64CCC1DD2B03CEE9EFB081E2308AE23B93C7BF8EC7031D6C04D2D6DE6F47D31B850646FAF56F8I" TargetMode="External"/><Relationship Id="rId27" Type="http://schemas.openxmlformats.org/officeDocument/2006/relationships/hyperlink" Target="consultantplus://offline/ref=6C6B0F9CDBD5C148250240A64C91A393792692A941CA1DD2B03CEE9EFB081E2308AE23B93C7BF8E97431D6C04D2D6DE6F47D31B850646FAF56F8I" TargetMode="External"/><Relationship Id="rId30" Type="http://schemas.openxmlformats.org/officeDocument/2006/relationships/hyperlink" Target="consultantplus://offline/ref=6C6B0F9CDBD5C148250240A64C91A393792692A941CA1DD2B03CEE9EFB081E2308AE23B93C7BF8E97731D6C04D2D6DE6F47D31B850646FAF56F8I" TargetMode="External"/><Relationship Id="rId8" Type="http://schemas.openxmlformats.org/officeDocument/2006/relationships/hyperlink" Target="consultantplus://offline/ref=6C6B0F9CDBD5C14825025FB75991A393782096A943CF1DD2B03CEE9EFB081E2308AE23B93C7BF8ED7831D6C04D2D6DE6F47D31B850646FAF56F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3513</Words>
  <Characters>20030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Стаховский Арсений Сергеевич</dc:creator>
  <cp:keywords/>
  <dc:description/>
  <cp:lastModifiedBy>Стаховский Арсений Сергеевич</cp:lastModifiedBy>
  <cp:revision>1</cp:revision>
  <dcterms:created xsi:type="dcterms:W3CDTF">2020-03-26T08:05:00Z</dcterms:created>
  <dcterms:modified xsi:type="dcterms:W3CDTF">2020-03-26T08:06:00Z</dcterms:modified>
</cp:coreProperties>
</file>