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CB" w:rsidRPr="00634C77" w:rsidRDefault="009C244C" w:rsidP="001D79CB">
      <w:pPr>
        <w:spacing w:after="0" w:line="240" w:lineRule="auto"/>
        <w:jc w:val="center"/>
        <w:rPr>
          <w:rFonts w:ascii="Times New Roman" w:hAnsi="Times New Roman" w:cs="Times New Roman"/>
          <w:sz w:val="20"/>
          <w:szCs w:val="20"/>
        </w:rPr>
      </w:pPr>
      <w:r w:rsidRPr="00634C77">
        <w:rPr>
          <w:rFonts w:ascii="Times New Roman" w:hAnsi="Times New Roman" w:cs="Times New Roman"/>
          <w:sz w:val="20"/>
          <w:szCs w:val="20"/>
        </w:rPr>
        <w:t xml:space="preserve"> </w:t>
      </w: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460138" w:rsidRPr="00634C77" w:rsidRDefault="00460138"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1D79CB" w:rsidRPr="00634C77" w:rsidRDefault="001D79CB" w:rsidP="001D79CB">
      <w:pPr>
        <w:spacing w:after="0" w:line="240" w:lineRule="auto"/>
        <w:jc w:val="center"/>
        <w:rPr>
          <w:rFonts w:ascii="Times New Roman" w:hAnsi="Times New Roman" w:cs="Times New Roman"/>
          <w:sz w:val="20"/>
          <w:szCs w:val="20"/>
        </w:rPr>
      </w:pPr>
    </w:p>
    <w:p w:rsidR="008E1657" w:rsidRPr="00634C77" w:rsidRDefault="001D79CB" w:rsidP="004C24FF">
      <w:pPr>
        <w:spacing w:after="0" w:line="360" w:lineRule="auto"/>
        <w:jc w:val="center"/>
        <w:rPr>
          <w:rFonts w:ascii="Times New Roman" w:hAnsi="Times New Roman" w:cs="Times New Roman"/>
          <w:b/>
          <w:sz w:val="20"/>
          <w:szCs w:val="20"/>
        </w:rPr>
      </w:pPr>
      <w:r w:rsidRPr="00634C77">
        <w:rPr>
          <w:rFonts w:ascii="Times New Roman" w:hAnsi="Times New Roman" w:cs="Times New Roman"/>
          <w:b/>
          <w:sz w:val="20"/>
          <w:szCs w:val="20"/>
        </w:rPr>
        <w:t>ДОКУМЕНТАЦИЯ  О ЗАКУПКЕ</w:t>
      </w:r>
    </w:p>
    <w:p w:rsidR="001D79CB" w:rsidRPr="00634C77" w:rsidRDefault="001D79CB" w:rsidP="004C24FF">
      <w:pPr>
        <w:spacing w:after="120" w:line="360" w:lineRule="auto"/>
        <w:jc w:val="center"/>
        <w:rPr>
          <w:rFonts w:ascii="Times New Roman" w:hAnsi="Times New Roman" w:cs="Times New Roman"/>
          <w:b/>
          <w:sz w:val="20"/>
          <w:szCs w:val="20"/>
        </w:rPr>
      </w:pPr>
      <w:r w:rsidRPr="00634C77">
        <w:rPr>
          <w:rFonts w:ascii="Times New Roman" w:hAnsi="Times New Roman" w:cs="Times New Roman"/>
          <w:b/>
          <w:sz w:val="20"/>
          <w:szCs w:val="20"/>
        </w:rPr>
        <w:t>У ЕДИНСТВЕННОГО ПОСТАВЩИКА</w:t>
      </w:r>
    </w:p>
    <w:p w:rsidR="00336C03" w:rsidRPr="00634C77" w:rsidRDefault="001D79CB" w:rsidP="005E131C">
      <w:pPr>
        <w:spacing w:after="0" w:line="240" w:lineRule="auto"/>
        <w:jc w:val="center"/>
        <w:rPr>
          <w:rFonts w:ascii="Times New Roman" w:hAnsi="Times New Roman" w:cs="Times New Roman"/>
          <w:b/>
          <w:sz w:val="20"/>
          <w:szCs w:val="20"/>
        </w:rPr>
      </w:pPr>
      <w:r w:rsidRPr="00634C77">
        <w:rPr>
          <w:rFonts w:ascii="Times New Roman" w:hAnsi="Times New Roman" w:cs="Times New Roman"/>
          <w:i/>
          <w:sz w:val="20"/>
          <w:szCs w:val="20"/>
        </w:rPr>
        <w:t>Наименование закупки</w:t>
      </w:r>
      <w:r w:rsidRPr="00634C77">
        <w:rPr>
          <w:rFonts w:ascii="Times New Roman" w:hAnsi="Times New Roman" w:cs="Times New Roman"/>
          <w:sz w:val="20"/>
          <w:szCs w:val="20"/>
        </w:rPr>
        <w:t xml:space="preserve">: </w:t>
      </w:r>
      <w:r w:rsidR="00336C03" w:rsidRPr="00634C77">
        <w:rPr>
          <w:rFonts w:ascii="Times New Roman" w:hAnsi="Times New Roman" w:cs="Times New Roman"/>
          <w:b/>
          <w:sz w:val="20"/>
          <w:szCs w:val="20"/>
        </w:rPr>
        <w:t>Оказание транспортно-экспедиционных услуг по перевозке зерна</w:t>
      </w:r>
    </w:p>
    <w:p w:rsidR="005E131C" w:rsidRPr="00634C77" w:rsidRDefault="00336C03" w:rsidP="005E131C">
      <w:pPr>
        <w:spacing w:after="0" w:line="240" w:lineRule="auto"/>
        <w:jc w:val="center"/>
        <w:rPr>
          <w:rFonts w:ascii="Times New Roman" w:hAnsi="Times New Roman" w:cs="Times New Roman"/>
          <w:b/>
          <w:color w:val="C00000"/>
          <w:sz w:val="20"/>
          <w:szCs w:val="20"/>
        </w:rPr>
      </w:pPr>
      <w:r w:rsidRPr="00634C77">
        <w:rPr>
          <w:rFonts w:ascii="Times New Roman" w:hAnsi="Times New Roman" w:cs="Times New Roman"/>
          <w:b/>
          <w:sz w:val="20"/>
          <w:szCs w:val="20"/>
        </w:rPr>
        <w:t xml:space="preserve"> </w:t>
      </w:r>
      <w:proofErr w:type="gramStart"/>
      <w:r w:rsidRPr="00634C77">
        <w:rPr>
          <w:rFonts w:ascii="Times New Roman" w:hAnsi="Times New Roman" w:cs="Times New Roman"/>
          <w:b/>
          <w:sz w:val="20"/>
          <w:szCs w:val="20"/>
        </w:rPr>
        <w:t>ж</w:t>
      </w:r>
      <w:proofErr w:type="gramEnd"/>
      <w:r w:rsidRPr="00634C77">
        <w:rPr>
          <w:rFonts w:ascii="Times New Roman" w:hAnsi="Times New Roman" w:cs="Times New Roman"/>
          <w:b/>
          <w:sz w:val="20"/>
          <w:szCs w:val="20"/>
        </w:rPr>
        <w:t>/д транспортом (3 лота)</w:t>
      </w:r>
    </w:p>
    <w:p w:rsidR="005E131C" w:rsidRPr="00634C77" w:rsidRDefault="005E131C" w:rsidP="005E131C">
      <w:pPr>
        <w:spacing w:after="0" w:line="240" w:lineRule="auto"/>
        <w:jc w:val="center"/>
        <w:rPr>
          <w:rFonts w:ascii="Times New Roman" w:hAnsi="Times New Roman" w:cs="Times New Roman"/>
          <w:b/>
          <w:sz w:val="20"/>
          <w:szCs w:val="20"/>
        </w:rPr>
      </w:pPr>
    </w:p>
    <w:p w:rsidR="001D79CB" w:rsidRPr="00634C77" w:rsidRDefault="001D79CB" w:rsidP="005E131C">
      <w:pPr>
        <w:spacing w:after="0" w:line="240" w:lineRule="auto"/>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1D79CB" w:rsidRPr="00634C77" w:rsidRDefault="001D79CB" w:rsidP="001D79CB">
      <w:pPr>
        <w:rPr>
          <w:rFonts w:ascii="Times New Roman" w:hAnsi="Times New Roman" w:cs="Times New Roman"/>
          <w:sz w:val="20"/>
          <w:szCs w:val="20"/>
        </w:rPr>
      </w:pPr>
    </w:p>
    <w:p w:rsidR="00D51090" w:rsidRPr="00634C77" w:rsidRDefault="00D51090" w:rsidP="001D79CB">
      <w:pPr>
        <w:rPr>
          <w:rFonts w:ascii="Times New Roman" w:hAnsi="Times New Roman" w:cs="Times New Roman"/>
          <w:sz w:val="20"/>
          <w:szCs w:val="20"/>
        </w:rPr>
      </w:pPr>
    </w:p>
    <w:p w:rsidR="00C560C2" w:rsidRPr="00634C77" w:rsidRDefault="00C560C2" w:rsidP="001D79CB">
      <w:pPr>
        <w:rPr>
          <w:rFonts w:ascii="Times New Roman" w:hAnsi="Times New Roman" w:cs="Times New Roman"/>
          <w:sz w:val="20"/>
          <w:szCs w:val="20"/>
        </w:rPr>
      </w:pPr>
    </w:p>
    <w:p w:rsidR="00390D3E" w:rsidRPr="00634C77" w:rsidRDefault="00390D3E" w:rsidP="001D79CB">
      <w:pPr>
        <w:rPr>
          <w:rFonts w:ascii="Times New Roman" w:hAnsi="Times New Roman" w:cs="Times New Roman"/>
          <w:sz w:val="20"/>
          <w:szCs w:val="20"/>
        </w:rPr>
      </w:pPr>
    </w:p>
    <w:p w:rsidR="00390D3E" w:rsidRPr="00634C77" w:rsidRDefault="00390D3E" w:rsidP="001D79CB">
      <w:pPr>
        <w:rPr>
          <w:rFonts w:ascii="Times New Roman" w:hAnsi="Times New Roman" w:cs="Times New Roman"/>
          <w:sz w:val="20"/>
          <w:szCs w:val="20"/>
        </w:rPr>
      </w:pPr>
    </w:p>
    <w:p w:rsidR="00390D3E" w:rsidRPr="00634C77" w:rsidRDefault="00390D3E" w:rsidP="001D79CB">
      <w:pPr>
        <w:rPr>
          <w:rFonts w:ascii="Times New Roman" w:hAnsi="Times New Roman" w:cs="Times New Roman"/>
          <w:sz w:val="20"/>
          <w:szCs w:val="20"/>
        </w:rPr>
      </w:pPr>
    </w:p>
    <w:p w:rsidR="001D79CB" w:rsidRPr="00634C77" w:rsidRDefault="001D79CB" w:rsidP="00460138">
      <w:pPr>
        <w:tabs>
          <w:tab w:val="left" w:pos="3855"/>
        </w:tabs>
        <w:jc w:val="center"/>
        <w:rPr>
          <w:rFonts w:ascii="Times New Roman" w:hAnsi="Times New Roman" w:cs="Times New Roman"/>
          <w:sz w:val="20"/>
          <w:szCs w:val="20"/>
        </w:rPr>
      </w:pPr>
      <w:r w:rsidRPr="00634C77">
        <w:rPr>
          <w:rFonts w:ascii="Times New Roman" w:hAnsi="Times New Roman" w:cs="Times New Roman"/>
          <w:sz w:val="20"/>
          <w:szCs w:val="20"/>
        </w:rPr>
        <w:t>201</w:t>
      </w:r>
      <w:r w:rsidR="00272913" w:rsidRPr="00634C77">
        <w:rPr>
          <w:rFonts w:ascii="Times New Roman" w:hAnsi="Times New Roman" w:cs="Times New Roman"/>
          <w:sz w:val="20"/>
          <w:szCs w:val="20"/>
        </w:rPr>
        <w:t>4</w:t>
      </w:r>
      <w:r w:rsidRPr="00634C77">
        <w:rPr>
          <w:rFonts w:ascii="Times New Roman" w:hAnsi="Times New Roman" w:cs="Times New Roman"/>
          <w:sz w:val="20"/>
          <w:szCs w:val="20"/>
        </w:rPr>
        <w:t xml:space="preserve"> г.</w:t>
      </w:r>
    </w:p>
    <w:p w:rsidR="001D79CB" w:rsidRPr="00634C77" w:rsidRDefault="001D79CB" w:rsidP="001D79CB">
      <w:pPr>
        <w:tabs>
          <w:tab w:val="left" w:pos="3855"/>
        </w:tabs>
        <w:rPr>
          <w:rFonts w:ascii="Times New Roman" w:hAnsi="Times New Roman" w:cs="Times New Roman"/>
          <w:sz w:val="20"/>
          <w:szCs w:val="20"/>
        </w:rPr>
      </w:pPr>
    </w:p>
    <w:p w:rsidR="001D79CB" w:rsidRPr="00634C77" w:rsidRDefault="001D79CB" w:rsidP="001D79CB">
      <w:pPr>
        <w:tabs>
          <w:tab w:val="left" w:pos="3855"/>
        </w:tabs>
        <w:rPr>
          <w:rFonts w:ascii="Times New Roman" w:hAnsi="Times New Roman" w:cs="Times New Roman"/>
          <w:sz w:val="20"/>
          <w:szCs w:val="20"/>
        </w:rPr>
      </w:pPr>
    </w:p>
    <w:p w:rsidR="004C24FF" w:rsidRPr="00634C77" w:rsidRDefault="004C24FF" w:rsidP="00460138">
      <w:pPr>
        <w:tabs>
          <w:tab w:val="left" w:pos="3855"/>
        </w:tabs>
        <w:spacing w:after="120" w:line="240" w:lineRule="auto"/>
        <w:ind w:firstLine="425"/>
        <w:jc w:val="both"/>
        <w:rPr>
          <w:rFonts w:ascii="Times New Roman" w:hAnsi="Times New Roman" w:cs="Times New Roman"/>
          <w:sz w:val="20"/>
          <w:szCs w:val="20"/>
        </w:rPr>
      </w:pPr>
      <w:r w:rsidRPr="00634C77">
        <w:rPr>
          <w:rFonts w:ascii="Times New Roman" w:hAnsi="Times New Roman" w:cs="Times New Roman"/>
          <w:b/>
          <w:sz w:val="20"/>
          <w:szCs w:val="20"/>
        </w:rPr>
        <w:t xml:space="preserve">Глава </w:t>
      </w:r>
      <w:r w:rsidR="00D3209D" w:rsidRPr="00634C77">
        <w:rPr>
          <w:rFonts w:ascii="Times New Roman" w:hAnsi="Times New Roman" w:cs="Times New Roman"/>
          <w:b/>
          <w:sz w:val="20"/>
          <w:szCs w:val="20"/>
          <w:lang w:val="en-US"/>
        </w:rPr>
        <w:t>I</w:t>
      </w:r>
      <w:r w:rsidRPr="00634C77">
        <w:rPr>
          <w:rFonts w:ascii="Times New Roman" w:hAnsi="Times New Roman" w:cs="Times New Roman"/>
          <w:b/>
          <w:sz w:val="20"/>
          <w:szCs w:val="20"/>
        </w:rPr>
        <w:t>. Общая часть.</w:t>
      </w:r>
    </w:p>
    <w:p w:rsidR="004C24FF" w:rsidRPr="00634C77" w:rsidRDefault="004C24FF" w:rsidP="009237D4">
      <w:pPr>
        <w:pStyle w:val="a8"/>
        <w:numPr>
          <w:ilvl w:val="0"/>
          <w:numId w:val="1"/>
        </w:numPr>
        <w:tabs>
          <w:tab w:val="left" w:pos="709"/>
          <w:tab w:val="left" w:pos="3855"/>
        </w:tabs>
        <w:spacing w:after="0" w:line="240" w:lineRule="auto"/>
        <w:ind w:left="0" w:firstLine="425"/>
        <w:jc w:val="both"/>
        <w:rPr>
          <w:rFonts w:ascii="Times New Roman" w:hAnsi="Times New Roman" w:cs="Times New Roman"/>
          <w:b/>
          <w:sz w:val="20"/>
          <w:szCs w:val="20"/>
        </w:rPr>
      </w:pPr>
      <w:r w:rsidRPr="00634C77">
        <w:rPr>
          <w:rFonts w:ascii="Times New Roman" w:eastAsia="Times New Roman" w:hAnsi="Times New Roman" w:cs="Times New Roman"/>
          <w:b/>
          <w:noProof/>
          <w:sz w:val="20"/>
          <w:szCs w:val="20"/>
        </w:rPr>
        <w:t>Регулирование закупочной деятельности Предприятия</w:t>
      </w:r>
    </w:p>
    <w:p w:rsidR="004C24FF" w:rsidRPr="00634C77" w:rsidRDefault="00E45618" w:rsidP="00AA63BF">
      <w:pPr>
        <w:pStyle w:val="02statia2"/>
        <w:widowControl w:val="0"/>
        <w:tabs>
          <w:tab w:val="left" w:pos="1600"/>
        </w:tabs>
        <w:spacing w:before="0" w:line="240" w:lineRule="auto"/>
        <w:ind w:left="0" w:firstLine="426"/>
        <w:rPr>
          <w:rFonts w:ascii="Times New Roman" w:hAnsi="Times New Roman"/>
          <w:color w:val="auto"/>
          <w:sz w:val="20"/>
          <w:szCs w:val="20"/>
        </w:rPr>
      </w:pPr>
      <w:r w:rsidRPr="00634C77">
        <w:rPr>
          <w:rFonts w:ascii="Times New Roman" w:hAnsi="Times New Roman"/>
          <w:sz w:val="20"/>
          <w:szCs w:val="20"/>
        </w:rPr>
        <w:lastRenderedPageBreak/>
        <w:t>Настоящая закупка</w:t>
      </w:r>
      <w:r w:rsidR="00AA63BF" w:rsidRPr="00634C77">
        <w:rPr>
          <w:rFonts w:ascii="Times New Roman" w:hAnsi="Times New Roman"/>
          <w:sz w:val="20"/>
          <w:szCs w:val="20"/>
        </w:rPr>
        <w:t xml:space="preserve"> </w:t>
      </w:r>
      <w:r w:rsidR="00AA63BF" w:rsidRPr="00634C77">
        <w:rPr>
          <w:rFonts w:ascii="Times New Roman" w:hAnsi="Times New Roman"/>
          <w:color w:val="auto"/>
          <w:sz w:val="20"/>
          <w:szCs w:val="20"/>
        </w:rPr>
        <w:t xml:space="preserve">проводится в соответствии с </w:t>
      </w:r>
      <w:r w:rsidR="004C24FF" w:rsidRPr="00634C77">
        <w:rPr>
          <w:rFonts w:ascii="Times New Roman" w:hAnsi="Times New Roman"/>
          <w:sz w:val="20"/>
          <w:szCs w:val="20"/>
        </w:rPr>
        <w:t>Положением о закупках для нужд Санкт-</w:t>
      </w:r>
      <w:r w:rsidR="00D3209D" w:rsidRPr="00634C77">
        <w:rPr>
          <w:rFonts w:ascii="Times New Roman" w:hAnsi="Times New Roman"/>
          <w:sz w:val="20"/>
          <w:szCs w:val="20"/>
        </w:rPr>
        <w:t>П</w:t>
      </w:r>
      <w:r w:rsidR="004C24FF" w:rsidRPr="00634C77">
        <w:rPr>
          <w:rFonts w:ascii="Times New Roman" w:hAnsi="Times New Roman"/>
          <w:sz w:val="20"/>
          <w:szCs w:val="20"/>
        </w:rPr>
        <w:t xml:space="preserve">етербургского государственного предприятия «Продовольственный фонд», разработанного </w:t>
      </w:r>
      <w:r w:rsidR="001F372B" w:rsidRPr="00634C77">
        <w:rPr>
          <w:rFonts w:ascii="Times New Roman" w:hAnsi="Times New Roman"/>
          <w:sz w:val="20"/>
          <w:szCs w:val="20"/>
        </w:rPr>
        <w:t>на основании</w:t>
      </w:r>
      <w:r w:rsidR="004C24FF" w:rsidRPr="00634C77">
        <w:rPr>
          <w:rFonts w:ascii="Times New Roman" w:hAnsi="Times New Roman"/>
          <w:sz w:val="20"/>
          <w:szCs w:val="20"/>
        </w:rPr>
        <w:t xml:space="preserve"> Федерального закона от 18.07.2011г. «О закупках товаров, работ, услуг отдельными видами юридических лиц» №223-ФЗ и утвержденного Приказом генерального директора ГУП «Продовольственный фонд».</w:t>
      </w:r>
    </w:p>
    <w:p w:rsidR="00AA63BF" w:rsidRPr="00634C77" w:rsidRDefault="00AA63BF" w:rsidP="00460138">
      <w:pPr>
        <w:pStyle w:val="02statia2"/>
        <w:widowControl w:val="0"/>
        <w:spacing w:before="0" w:after="240" w:line="240" w:lineRule="auto"/>
        <w:ind w:left="0" w:firstLine="425"/>
        <w:rPr>
          <w:rFonts w:ascii="Times New Roman" w:hAnsi="Times New Roman"/>
          <w:color w:val="auto"/>
          <w:sz w:val="20"/>
          <w:szCs w:val="20"/>
        </w:rPr>
      </w:pPr>
      <w:r w:rsidRPr="00634C77">
        <w:rPr>
          <w:rFonts w:ascii="Times New Roman" w:hAnsi="Times New Roman"/>
          <w:color w:val="auto"/>
          <w:sz w:val="20"/>
          <w:szCs w:val="20"/>
        </w:rPr>
        <w:t>В части, прямо не урегулированной законодательством Российской Федерации или Положением о закупках, проведение закупочной процедуры регулируется настоящей Документацией.</w:t>
      </w:r>
    </w:p>
    <w:p w:rsidR="00163999" w:rsidRPr="00634C77" w:rsidRDefault="004926B5" w:rsidP="009237D4">
      <w:pPr>
        <w:pStyle w:val="a8"/>
        <w:numPr>
          <w:ilvl w:val="0"/>
          <w:numId w:val="1"/>
        </w:numPr>
        <w:tabs>
          <w:tab w:val="left" w:pos="567"/>
          <w:tab w:val="left" w:pos="709"/>
          <w:tab w:val="left" w:pos="851"/>
          <w:tab w:val="left" w:pos="3855"/>
        </w:tabs>
        <w:spacing w:after="0" w:line="240" w:lineRule="auto"/>
        <w:ind w:left="0" w:firstLine="426"/>
        <w:jc w:val="both"/>
        <w:rPr>
          <w:rFonts w:ascii="Times New Roman" w:hAnsi="Times New Roman" w:cs="Times New Roman"/>
          <w:b/>
          <w:sz w:val="20"/>
          <w:szCs w:val="20"/>
        </w:rPr>
      </w:pPr>
      <w:r w:rsidRPr="00634C77">
        <w:rPr>
          <w:rFonts w:ascii="Times New Roman" w:hAnsi="Times New Roman" w:cs="Times New Roman"/>
          <w:b/>
          <w:sz w:val="20"/>
          <w:szCs w:val="20"/>
        </w:rPr>
        <w:t>Т</w:t>
      </w:r>
      <w:r w:rsidR="00163999" w:rsidRPr="00634C77">
        <w:rPr>
          <w:rFonts w:ascii="Times New Roman" w:hAnsi="Times New Roman" w:cs="Times New Roman"/>
          <w:b/>
          <w:sz w:val="20"/>
          <w:szCs w:val="20"/>
        </w:rPr>
        <w:t>ребования к закупаемым товарам, работам, услугам</w:t>
      </w:r>
    </w:p>
    <w:p w:rsidR="00163999" w:rsidRPr="00634C77" w:rsidRDefault="00163999" w:rsidP="009237D4">
      <w:pPr>
        <w:pStyle w:val="a8"/>
        <w:numPr>
          <w:ilvl w:val="1"/>
          <w:numId w:val="1"/>
        </w:numPr>
        <w:tabs>
          <w:tab w:val="left" w:pos="567"/>
          <w:tab w:val="left" w:pos="851"/>
          <w:tab w:val="left" w:pos="3855"/>
        </w:tabs>
        <w:spacing w:after="0" w:line="240" w:lineRule="auto"/>
        <w:ind w:left="0" w:firstLine="426"/>
        <w:jc w:val="both"/>
        <w:rPr>
          <w:rFonts w:ascii="Times New Roman" w:hAnsi="Times New Roman" w:cs="Times New Roman"/>
          <w:sz w:val="20"/>
          <w:szCs w:val="20"/>
        </w:rPr>
      </w:pPr>
      <w:r w:rsidRPr="00634C77">
        <w:rPr>
          <w:rFonts w:ascii="Times New Roman" w:hAnsi="Times New Roman" w:cs="Times New Roman"/>
          <w:sz w:val="20"/>
          <w:szCs w:val="20"/>
        </w:rPr>
        <w:t xml:space="preserve"> </w:t>
      </w:r>
      <w:r w:rsidR="004C24FF" w:rsidRPr="00634C77">
        <w:rPr>
          <w:rFonts w:ascii="Times New Roman" w:hAnsi="Times New Roman" w:cs="Times New Roman"/>
          <w:sz w:val="20"/>
          <w:szCs w:val="20"/>
        </w:rPr>
        <w:t xml:space="preserve">В соответствии с Положением о закупках </w:t>
      </w:r>
      <w:r w:rsidR="00272913" w:rsidRPr="00634C77">
        <w:rPr>
          <w:rFonts w:ascii="Times New Roman" w:hAnsi="Times New Roman" w:cs="Times New Roman"/>
          <w:sz w:val="20"/>
          <w:szCs w:val="20"/>
        </w:rPr>
        <w:t>Заказчик</w:t>
      </w:r>
      <w:r w:rsidRPr="00634C77">
        <w:rPr>
          <w:rFonts w:ascii="Times New Roman" w:hAnsi="Times New Roman" w:cs="Times New Roman"/>
          <w:sz w:val="20"/>
          <w:szCs w:val="20"/>
        </w:rPr>
        <w:t xml:space="preserve"> определяет требования к товарам, работам, услугам, поставляемым (выполняемым, оказываемым) в рамках исполнения договора, закл</w:t>
      </w:r>
      <w:r w:rsidR="00631BD2" w:rsidRPr="00634C77">
        <w:rPr>
          <w:rFonts w:ascii="Times New Roman" w:hAnsi="Times New Roman" w:cs="Times New Roman"/>
          <w:sz w:val="20"/>
          <w:szCs w:val="20"/>
        </w:rPr>
        <w:t>ючаемого по результатам закупки. Такие требования указываются в Специальной части настоящей Документации в разделе «Техническое задание» (при необходимости).</w:t>
      </w:r>
    </w:p>
    <w:p w:rsidR="00163999" w:rsidRPr="00634C77" w:rsidRDefault="00163999" w:rsidP="009237D4">
      <w:pPr>
        <w:pStyle w:val="a8"/>
        <w:numPr>
          <w:ilvl w:val="1"/>
          <w:numId w:val="1"/>
        </w:numPr>
        <w:tabs>
          <w:tab w:val="left" w:pos="567"/>
          <w:tab w:val="left" w:pos="851"/>
          <w:tab w:val="left" w:pos="3855"/>
        </w:tabs>
        <w:spacing w:after="0" w:line="240" w:lineRule="auto"/>
        <w:ind w:left="0" w:firstLine="426"/>
        <w:jc w:val="both"/>
        <w:rPr>
          <w:rFonts w:ascii="Times New Roman" w:hAnsi="Times New Roman" w:cs="Times New Roman"/>
          <w:sz w:val="20"/>
          <w:szCs w:val="20"/>
        </w:rPr>
      </w:pPr>
      <w:r w:rsidRPr="00634C77">
        <w:rPr>
          <w:rFonts w:ascii="Times New Roman" w:hAnsi="Times New Roman" w:cs="Times New Roman"/>
          <w:sz w:val="20"/>
          <w:szCs w:val="20"/>
        </w:rPr>
        <w:t xml:space="preserve"> Требования к закупаемым товарам, работам, услугам ориентированы на приобретение качественных товаров, работ, услуг, имеющих необходимые </w:t>
      </w:r>
      <w:r w:rsidR="00272913" w:rsidRPr="00634C77">
        <w:rPr>
          <w:rFonts w:ascii="Times New Roman" w:hAnsi="Times New Roman" w:cs="Times New Roman"/>
          <w:sz w:val="20"/>
          <w:szCs w:val="20"/>
        </w:rPr>
        <w:t>За</w:t>
      </w:r>
      <w:r w:rsidRPr="00634C77">
        <w:rPr>
          <w:rFonts w:ascii="Times New Roman" w:hAnsi="Times New Roman" w:cs="Times New Roman"/>
          <w:sz w:val="20"/>
          <w:szCs w:val="20"/>
        </w:rPr>
        <w:t>казчику потребительские свойства и технические характеристики, характеристики экологической и промышленной безопасности.</w:t>
      </w:r>
    </w:p>
    <w:p w:rsidR="00163999" w:rsidRPr="00634C77" w:rsidRDefault="00163999" w:rsidP="009237D4">
      <w:pPr>
        <w:pStyle w:val="a8"/>
        <w:numPr>
          <w:ilvl w:val="1"/>
          <w:numId w:val="1"/>
        </w:numPr>
        <w:tabs>
          <w:tab w:val="left" w:pos="851"/>
          <w:tab w:val="left" w:pos="3855"/>
        </w:tabs>
        <w:spacing w:after="240" w:line="240" w:lineRule="auto"/>
        <w:ind w:left="0" w:firstLine="425"/>
        <w:contextualSpacing w:val="0"/>
        <w:jc w:val="both"/>
        <w:rPr>
          <w:rFonts w:ascii="Times New Roman" w:hAnsi="Times New Roman" w:cs="Times New Roman"/>
          <w:sz w:val="20"/>
          <w:szCs w:val="20"/>
        </w:rPr>
      </w:pPr>
      <w:r w:rsidRPr="00634C77">
        <w:rPr>
          <w:rFonts w:ascii="Times New Roman" w:hAnsi="Times New Roman" w:cs="Times New Roman"/>
          <w:sz w:val="20"/>
          <w:szCs w:val="20"/>
        </w:rPr>
        <w:t>Обязательными являются действующие на момент закупки требования, предъявляемые законодательством Российской Федерации по видам товаров, об обязательной сертификации, об обязательном наличии санитарно-эпидемиологического заключения, а также положения Федерального закона от 27.12.2002г. № 184-ФЗ «О техническом регулировании».</w:t>
      </w:r>
    </w:p>
    <w:p w:rsidR="002759CC" w:rsidRPr="00634C77" w:rsidRDefault="00631BD2" w:rsidP="0008250B">
      <w:pPr>
        <w:pStyle w:val="a8"/>
        <w:numPr>
          <w:ilvl w:val="0"/>
          <w:numId w:val="1"/>
        </w:numPr>
        <w:tabs>
          <w:tab w:val="left" w:pos="851"/>
          <w:tab w:val="left" w:pos="3855"/>
        </w:tabs>
        <w:spacing w:after="0" w:line="240" w:lineRule="auto"/>
        <w:jc w:val="both"/>
        <w:rPr>
          <w:rFonts w:ascii="Times New Roman" w:hAnsi="Times New Roman" w:cs="Times New Roman"/>
          <w:b/>
          <w:sz w:val="20"/>
          <w:szCs w:val="20"/>
        </w:rPr>
      </w:pPr>
      <w:r w:rsidRPr="00634C77">
        <w:rPr>
          <w:rFonts w:ascii="Times New Roman" w:eastAsia="Times New Roman" w:hAnsi="Times New Roman" w:cs="Times New Roman"/>
          <w:b/>
          <w:color w:val="000000" w:themeColor="text1"/>
          <w:sz w:val="20"/>
          <w:szCs w:val="20"/>
        </w:rPr>
        <w:t>Требования к правоспособности участника закупки</w:t>
      </w:r>
    </w:p>
    <w:p w:rsidR="00631BD2" w:rsidRPr="00634C77" w:rsidRDefault="00631BD2" w:rsidP="00095CAC">
      <w:pPr>
        <w:autoSpaceDE w:val="0"/>
        <w:autoSpaceDN w:val="0"/>
        <w:adjustRightInd w:val="0"/>
        <w:spacing w:after="0" w:line="240" w:lineRule="auto"/>
        <w:ind w:firstLine="426"/>
        <w:jc w:val="both"/>
        <w:rPr>
          <w:rFonts w:ascii="Times New Roman" w:eastAsia="Times New Roman" w:hAnsi="Times New Roman" w:cs="Times New Roman"/>
          <w:color w:val="000000" w:themeColor="text1"/>
          <w:sz w:val="20"/>
          <w:szCs w:val="20"/>
        </w:rPr>
      </w:pPr>
      <w:r w:rsidRPr="00634C77">
        <w:rPr>
          <w:rFonts w:ascii="Times New Roman" w:eastAsia="Times New Roman" w:hAnsi="Times New Roman" w:cs="Times New Roman"/>
          <w:color w:val="000000" w:themeColor="text1"/>
          <w:sz w:val="20"/>
          <w:szCs w:val="20"/>
        </w:rPr>
        <w:t>При проведении закупочной процедуры для нужд Предприятия устанавливаются следующие обязательные требования к правоспособности  участника закупки:</w:t>
      </w:r>
    </w:p>
    <w:p w:rsidR="00631BD2" w:rsidRPr="00634C77" w:rsidRDefault="00631BD2" w:rsidP="00095C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34C77">
        <w:rPr>
          <w:rFonts w:ascii="Times New Roman" w:eastAsia="Times New Roman" w:hAnsi="Times New Roman" w:cs="Times New Roman"/>
          <w:color w:val="000000" w:themeColor="text1"/>
          <w:sz w:val="20"/>
          <w:szCs w:val="20"/>
        </w:rPr>
        <w:t>а)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31BD2" w:rsidRPr="00634C77" w:rsidRDefault="00631BD2" w:rsidP="00095C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634C77">
        <w:rPr>
          <w:rFonts w:ascii="Times New Roman" w:eastAsia="Times New Roman" w:hAnsi="Times New Roman" w:cs="Times New Roman"/>
          <w:color w:val="000000" w:themeColor="text1"/>
          <w:sz w:val="20"/>
          <w:szCs w:val="20"/>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31BD2" w:rsidRPr="00634C77" w:rsidRDefault="00631BD2" w:rsidP="00095CA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u w:val="single"/>
        </w:rPr>
      </w:pPr>
      <w:r w:rsidRPr="00634C77">
        <w:rPr>
          <w:rFonts w:ascii="Times New Roman" w:eastAsia="Times New Roman" w:hAnsi="Times New Roman" w:cs="Times New Roman"/>
          <w:color w:val="000000" w:themeColor="text1"/>
          <w:sz w:val="20"/>
          <w:szCs w:val="20"/>
        </w:rPr>
        <w:t>в)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для нужд Предприятия;</w:t>
      </w:r>
    </w:p>
    <w:p w:rsidR="00631BD2" w:rsidRPr="00634C77" w:rsidRDefault="00631BD2" w:rsidP="00095CAC">
      <w:pPr>
        <w:autoSpaceDE w:val="0"/>
        <w:autoSpaceDN w:val="0"/>
        <w:adjustRightInd w:val="0"/>
        <w:spacing w:after="0" w:line="240" w:lineRule="auto"/>
        <w:jc w:val="both"/>
        <w:rPr>
          <w:rFonts w:ascii="Times New Roman" w:eastAsia="Times New Roman" w:hAnsi="Times New Roman" w:cs="Times New Roman"/>
          <w:sz w:val="20"/>
          <w:szCs w:val="20"/>
        </w:rPr>
      </w:pPr>
      <w:r w:rsidRPr="00634C77">
        <w:rPr>
          <w:rFonts w:ascii="Times New Roman" w:eastAsia="Times New Roman" w:hAnsi="Times New Roman" w:cs="Times New Roman"/>
          <w:color w:val="000000" w:themeColor="text1"/>
          <w:sz w:val="20"/>
          <w:szCs w:val="20"/>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Pr="00634C77">
        <w:rPr>
          <w:rFonts w:ascii="Times New Roman" w:eastAsia="Times New Roman" w:hAnsi="Times New Roman" w:cs="Times New Roman"/>
          <w:sz w:val="20"/>
          <w:szCs w:val="20"/>
        </w:rPr>
        <w:t>;</w:t>
      </w:r>
    </w:p>
    <w:p w:rsidR="00095CAC" w:rsidRPr="00634C77" w:rsidRDefault="00631BD2" w:rsidP="00EB3A96">
      <w:pPr>
        <w:autoSpaceDE w:val="0"/>
        <w:autoSpaceDN w:val="0"/>
        <w:adjustRightInd w:val="0"/>
        <w:spacing w:after="120" w:line="240" w:lineRule="auto"/>
        <w:jc w:val="both"/>
        <w:rPr>
          <w:rFonts w:ascii="Times New Roman" w:eastAsia="Times New Roman" w:hAnsi="Times New Roman" w:cs="Times New Roman"/>
          <w:color w:val="000000" w:themeColor="text1"/>
          <w:sz w:val="20"/>
          <w:szCs w:val="20"/>
        </w:rPr>
      </w:pPr>
      <w:r w:rsidRPr="00634C77">
        <w:rPr>
          <w:rFonts w:ascii="Times New Roman" w:eastAsia="Times New Roman" w:hAnsi="Times New Roman" w:cs="Times New Roman"/>
          <w:sz w:val="20"/>
          <w:szCs w:val="20"/>
        </w:rPr>
        <w:t xml:space="preserve">д) показатели финансово-хозяйственной </w:t>
      </w:r>
      <w:r w:rsidRPr="00634C77">
        <w:rPr>
          <w:rFonts w:ascii="Times New Roman" w:eastAsia="Times New Roman" w:hAnsi="Times New Roman" w:cs="Times New Roman"/>
          <w:color w:val="000000" w:themeColor="text1"/>
          <w:sz w:val="20"/>
          <w:szCs w:val="20"/>
        </w:rPr>
        <w:t>деятельности участника закупки должны свидетельствовать о его платежеспособности и финансовой устойчивости.</w:t>
      </w:r>
    </w:p>
    <w:p w:rsidR="00570DDD" w:rsidRPr="00634C77" w:rsidRDefault="00DE428C" w:rsidP="00050EC8">
      <w:pPr>
        <w:spacing w:after="0" w:line="240" w:lineRule="auto"/>
        <w:ind w:firstLine="426"/>
        <w:jc w:val="both"/>
        <w:rPr>
          <w:rFonts w:ascii="Times New Roman" w:eastAsia="Times New Roman" w:hAnsi="Times New Roman" w:cs="Times New Roman"/>
          <w:b/>
          <w:color w:val="000000" w:themeColor="text1"/>
          <w:sz w:val="20"/>
          <w:szCs w:val="20"/>
        </w:rPr>
      </w:pPr>
      <w:r w:rsidRPr="00634C77">
        <w:rPr>
          <w:rFonts w:ascii="Times New Roman" w:eastAsia="Times New Roman" w:hAnsi="Times New Roman" w:cs="Times New Roman"/>
          <w:b/>
          <w:color w:val="000000" w:themeColor="text1"/>
          <w:sz w:val="20"/>
          <w:szCs w:val="20"/>
        </w:rPr>
        <w:t xml:space="preserve">4. </w:t>
      </w:r>
      <w:r w:rsidR="00570DDD" w:rsidRPr="00634C77">
        <w:rPr>
          <w:rFonts w:ascii="Times New Roman" w:eastAsia="Times New Roman" w:hAnsi="Times New Roman" w:cs="Times New Roman"/>
          <w:b/>
          <w:color w:val="000000" w:themeColor="text1"/>
          <w:sz w:val="20"/>
          <w:szCs w:val="20"/>
        </w:rPr>
        <w:t>Информационное обеспечение закупки</w:t>
      </w:r>
    </w:p>
    <w:p w:rsidR="00570DDD" w:rsidRPr="00634C77" w:rsidRDefault="00570DDD" w:rsidP="00570DDD">
      <w:pPr>
        <w:shd w:val="clear" w:color="auto" w:fill="FFFFFF"/>
        <w:tabs>
          <w:tab w:val="left" w:pos="1349"/>
        </w:tabs>
        <w:spacing w:after="0" w:line="240" w:lineRule="auto"/>
        <w:ind w:right="10" w:firstLine="426"/>
        <w:jc w:val="both"/>
        <w:rPr>
          <w:rFonts w:ascii="Times New Roman" w:eastAsia="Times New Roman" w:hAnsi="Times New Roman" w:cs="Times New Roman"/>
          <w:sz w:val="20"/>
          <w:szCs w:val="20"/>
        </w:rPr>
      </w:pPr>
      <w:r w:rsidRPr="00634C77">
        <w:rPr>
          <w:rFonts w:ascii="Times New Roman" w:eastAsia="Times New Roman" w:hAnsi="Times New Roman" w:cs="Times New Roman"/>
          <w:sz w:val="20"/>
          <w:szCs w:val="20"/>
        </w:rPr>
        <w:t xml:space="preserve">Настоящая Документация доступна для ознакомления </w:t>
      </w:r>
      <w:r w:rsidR="00272913" w:rsidRPr="00634C77">
        <w:rPr>
          <w:rFonts w:ascii="Times New Roman" w:eastAsia="Times New Roman" w:hAnsi="Times New Roman" w:cs="Times New Roman"/>
          <w:sz w:val="20"/>
          <w:szCs w:val="20"/>
        </w:rPr>
        <w:t xml:space="preserve">в единой информационной системе </w:t>
      </w:r>
      <w:r w:rsidRPr="00634C77">
        <w:rPr>
          <w:rFonts w:ascii="Times New Roman" w:eastAsia="Times New Roman" w:hAnsi="Times New Roman" w:cs="Times New Roman"/>
          <w:sz w:val="20"/>
          <w:szCs w:val="20"/>
        </w:rPr>
        <w:t xml:space="preserve">на общероссийском официальном сайте </w:t>
      </w:r>
      <w:hyperlink r:id="rId8" w:history="1">
        <w:r w:rsidRPr="00634C77">
          <w:rPr>
            <w:rStyle w:val="a9"/>
            <w:rFonts w:ascii="Times New Roman" w:eastAsia="Times New Roman" w:hAnsi="Times New Roman" w:cs="Times New Roman"/>
            <w:sz w:val="20"/>
            <w:szCs w:val="20"/>
            <w:lang w:val="en-US"/>
          </w:rPr>
          <w:t>www</w:t>
        </w:r>
        <w:r w:rsidRPr="00634C77">
          <w:rPr>
            <w:rStyle w:val="a9"/>
            <w:rFonts w:ascii="Times New Roman" w:eastAsia="Times New Roman" w:hAnsi="Times New Roman" w:cs="Times New Roman"/>
            <w:sz w:val="20"/>
            <w:szCs w:val="20"/>
          </w:rPr>
          <w:t>.</w:t>
        </w:r>
        <w:proofErr w:type="spellStart"/>
        <w:r w:rsidRPr="00634C77">
          <w:rPr>
            <w:rStyle w:val="a9"/>
            <w:rFonts w:ascii="Times New Roman" w:eastAsia="Times New Roman" w:hAnsi="Times New Roman" w:cs="Times New Roman"/>
            <w:sz w:val="20"/>
            <w:szCs w:val="20"/>
            <w:lang w:val="en-US"/>
          </w:rPr>
          <w:t>zakupki</w:t>
        </w:r>
        <w:proofErr w:type="spellEnd"/>
        <w:r w:rsidRPr="00634C77">
          <w:rPr>
            <w:rStyle w:val="a9"/>
            <w:rFonts w:ascii="Times New Roman" w:eastAsia="Times New Roman" w:hAnsi="Times New Roman" w:cs="Times New Roman"/>
            <w:sz w:val="20"/>
            <w:szCs w:val="20"/>
          </w:rPr>
          <w:t>.</w:t>
        </w:r>
        <w:proofErr w:type="spellStart"/>
        <w:r w:rsidRPr="00634C77">
          <w:rPr>
            <w:rStyle w:val="a9"/>
            <w:rFonts w:ascii="Times New Roman" w:eastAsia="Times New Roman" w:hAnsi="Times New Roman" w:cs="Times New Roman"/>
            <w:sz w:val="20"/>
            <w:szCs w:val="20"/>
            <w:lang w:val="en-US"/>
          </w:rPr>
          <w:t>gov</w:t>
        </w:r>
        <w:proofErr w:type="spellEnd"/>
        <w:r w:rsidRPr="00634C77">
          <w:rPr>
            <w:rStyle w:val="a9"/>
            <w:rFonts w:ascii="Times New Roman" w:eastAsia="Times New Roman" w:hAnsi="Times New Roman" w:cs="Times New Roman"/>
            <w:sz w:val="20"/>
            <w:szCs w:val="20"/>
          </w:rPr>
          <w:t>.</w:t>
        </w:r>
        <w:proofErr w:type="spellStart"/>
        <w:r w:rsidRPr="00634C77">
          <w:rPr>
            <w:rStyle w:val="a9"/>
            <w:rFonts w:ascii="Times New Roman" w:eastAsia="Times New Roman" w:hAnsi="Times New Roman" w:cs="Times New Roman"/>
            <w:sz w:val="20"/>
            <w:szCs w:val="20"/>
            <w:lang w:val="en-US"/>
          </w:rPr>
          <w:t>ru</w:t>
        </w:r>
        <w:proofErr w:type="spellEnd"/>
      </w:hyperlink>
      <w:r w:rsidRPr="00634C77">
        <w:rPr>
          <w:rFonts w:ascii="Times New Roman" w:eastAsia="Times New Roman" w:hAnsi="Times New Roman" w:cs="Times New Roman"/>
          <w:sz w:val="20"/>
          <w:szCs w:val="20"/>
        </w:rPr>
        <w:t xml:space="preserve">. </w:t>
      </w:r>
    </w:p>
    <w:p w:rsidR="00DE428C" w:rsidRPr="00634C77" w:rsidRDefault="00570DDD" w:rsidP="005A6B31">
      <w:pPr>
        <w:shd w:val="clear" w:color="auto" w:fill="FFFFFF"/>
        <w:tabs>
          <w:tab w:val="left" w:pos="1349"/>
        </w:tabs>
        <w:spacing w:after="120" w:line="240" w:lineRule="auto"/>
        <w:ind w:right="11" w:firstLine="425"/>
        <w:jc w:val="both"/>
        <w:rPr>
          <w:rFonts w:ascii="Times New Roman" w:eastAsia="Times New Roman" w:hAnsi="Times New Roman" w:cs="Times New Roman"/>
          <w:color w:val="000000"/>
          <w:sz w:val="20"/>
          <w:szCs w:val="20"/>
        </w:rPr>
      </w:pPr>
      <w:r w:rsidRPr="00634C77">
        <w:rPr>
          <w:rFonts w:ascii="Times New Roman" w:eastAsia="Times New Roman" w:hAnsi="Times New Roman" w:cs="Times New Roman"/>
          <w:sz w:val="20"/>
          <w:szCs w:val="20"/>
        </w:rPr>
        <w:t xml:space="preserve">Также подлежат размещению: </w:t>
      </w:r>
      <w:r w:rsidRPr="00634C77">
        <w:rPr>
          <w:rFonts w:ascii="Times New Roman" w:eastAsia="Times New Roman" w:hAnsi="Times New Roman" w:cs="Times New Roman"/>
          <w:color w:val="000000"/>
          <w:sz w:val="20"/>
          <w:szCs w:val="20"/>
        </w:rPr>
        <w:t>извещение о закупке, являющееся неотъемлемой частью настоящей Документации, и вносимые в него изменения, изменения, вносимые в закупочную документацию, проект договора, заключаемого по итогам процедуры закупки, разъяснения закупочной документации, протоколы, составляемые в ходе проведения закупок.</w:t>
      </w:r>
    </w:p>
    <w:p w:rsidR="00EB3A96" w:rsidRPr="00634C77" w:rsidRDefault="00EB3A96" w:rsidP="00050EC8">
      <w:pPr>
        <w:spacing w:after="0" w:line="240" w:lineRule="auto"/>
        <w:ind w:firstLine="426"/>
        <w:jc w:val="both"/>
        <w:rPr>
          <w:rFonts w:ascii="Times New Roman" w:eastAsia="Times New Roman" w:hAnsi="Times New Roman" w:cs="Times New Roman"/>
          <w:b/>
          <w:color w:val="000000" w:themeColor="text1"/>
          <w:sz w:val="20"/>
          <w:szCs w:val="20"/>
        </w:rPr>
      </w:pPr>
    </w:p>
    <w:p w:rsidR="00460138" w:rsidRPr="00634C77" w:rsidRDefault="00460138" w:rsidP="00050EC8">
      <w:pPr>
        <w:spacing w:after="0" w:line="240" w:lineRule="auto"/>
        <w:ind w:firstLine="426"/>
        <w:jc w:val="both"/>
        <w:rPr>
          <w:rFonts w:ascii="Times New Roman" w:eastAsia="Times New Roman" w:hAnsi="Times New Roman" w:cs="Times New Roman"/>
          <w:b/>
          <w:color w:val="000000" w:themeColor="text1"/>
          <w:sz w:val="20"/>
          <w:szCs w:val="20"/>
        </w:rPr>
      </w:pPr>
    </w:p>
    <w:p w:rsidR="00677372" w:rsidRPr="00634C77" w:rsidRDefault="00677372" w:rsidP="00050EC8">
      <w:pPr>
        <w:spacing w:after="0" w:line="240" w:lineRule="auto"/>
        <w:ind w:firstLine="426"/>
        <w:jc w:val="both"/>
        <w:rPr>
          <w:rFonts w:ascii="Times New Roman" w:eastAsia="Times New Roman" w:hAnsi="Times New Roman" w:cs="Times New Roman"/>
          <w:b/>
          <w:color w:val="000000" w:themeColor="text1"/>
          <w:sz w:val="20"/>
          <w:szCs w:val="20"/>
        </w:rPr>
        <w:sectPr w:rsidR="00677372" w:rsidRPr="00634C77" w:rsidSect="004926B5">
          <w:headerReference w:type="default" r:id="rId9"/>
          <w:footerReference w:type="default" r:id="rId10"/>
          <w:pgSz w:w="11906" w:h="16838"/>
          <w:pgMar w:top="1134" w:right="567" w:bottom="567" w:left="1276" w:header="709" w:footer="709" w:gutter="0"/>
          <w:cols w:space="708"/>
          <w:docGrid w:linePitch="360"/>
        </w:sectPr>
      </w:pPr>
    </w:p>
    <w:p w:rsidR="00DE428C" w:rsidRPr="00634C77" w:rsidRDefault="00DE428C" w:rsidP="00050EC8">
      <w:pPr>
        <w:spacing w:after="0" w:line="240" w:lineRule="auto"/>
        <w:ind w:firstLine="426"/>
        <w:jc w:val="both"/>
        <w:rPr>
          <w:rFonts w:ascii="Times New Roman" w:eastAsia="Times New Roman" w:hAnsi="Times New Roman" w:cs="Times New Roman"/>
          <w:b/>
          <w:color w:val="000000" w:themeColor="text1"/>
          <w:sz w:val="20"/>
          <w:szCs w:val="20"/>
        </w:rPr>
      </w:pPr>
      <w:r w:rsidRPr="00634C77">
        <w:rPr>
          <w:rFonts w:ascii="Times New Roman" w:eastAsia="Times New Roman" w:hAnsi="Times New Roman" w:cs="Times New Roman"/>
          <w:b/>
          <w:color w:val="000000" w:themeColor="text1"/>
          <w:sz w:val="20"/>
          <w:szCs w:val="20"/>
        </w:rPr>
        <w:lastRenderedPageBreak/>
        <w:t xml:space="preserve">Глава </w:t>
      </w:r>
      <w:r w:rsidR="00D3209D" w:rsidRPr="00634C77">
        <w:rPr>
          <w:rFonts w:ascii="Times New Roman" w:eastAsia="Times New Roman" w:hAnsi="Times New Roman" w:cs="Times New Roman"/>
          <w:b/>
          <w:color w:val="000000" w:themeColor="text1"/>
          <w:sz w:val="20"/>
          <w:szCs w:val="20"/>
          <w:lang w:val="en-US"/>
        </w:rPr>
        <w:t>II</w:t>
      </w:r>
      <w:r w:rsidRPr="00634C77">
        <w:rPr>
          <w:rFonts w:ascii="Times New Roman" w:eastAsia="Times New Roman" w:hAnsi="Times New Roman" w:cs="Times New Roman"/>
          <w:b/>
          <w:color w:val="000000" w:themeColor="text1"/>
          <w:sz w:val="20"/>
          <w:szCs w:val="20"/>
        </w:rPr>
        <w:t>. Специальная часть</w:t>
      </w:r>
    </w:p>
    <w:p w:rsidR="00DE428C" w:rsidRPr="00634C77" w:rsidRDefault="00DE428C" w:rsidP="009237D4">
      <w:pPr>
        <w:pStyle w:val="a8"/>
        <w:numPr>
          <w:ilvl w:val="0"/>
          <w:numId w:val="2"/>
        </w:numPr>
        <w:spacing w:after="0" w:line="240" w:lineRule="auto"/>
        <w:ind w:hanging="294"/>
        <w:jc w:val="both"/>
        <w:rPr>
          <w:rFonts w:ascii="Times New Roman" w:eastAsia="Times New Roman" w:hAnsi="Times New Roman" w:cs="Times New Roman"/>
          <w:color w:val="000000" w:themeColor="text1"/>
          <w:sz w:val="20"/>
          <w:szCs w:val="20"/>
        </w:rPr>
      </w:pPr>
      <w:r w:rsidRPr="00634C77">
        <w:rPr>
          <w:rFonts w:ascii="Times New Roman" w:eastAsia="Times New Roman" w:hAnsi="Times New Roman" w:cs="Times New Roman"/>
          <w:b/>
          <w:color w:val="000000" w:themeColor="text1"/>
          <w:sz w:val="20"/>
          <w:szCs w:val="20"/>
        </w:rPr>
        <w:t>Порядок закупки</w:t>
      </w:r>
      <w:r w:rsidRPr="00634C77">
        <w:rPr>
          <w:rFonts w:ascii="Times New Roman" w:eastAsia="Times New Roman" w:hAnsi="Times New Roman" w:cs="Times New Roman"/>
          <w:color w:val="000000" w:themeColor="text1"/>
          <w:sz w:val="20"/>
          <w:szCs w:val="20"/>
        </w:rPr>
        <w:t>.</w:t>
      </w:r>
    </w:p>
    <w:p w:rsidR="00570DDD" w:rsidRPr="00634C77" w:rsidRDefault="00DE428C" w:rsidP="005A6B31">
      <w:pPr>
        <w:spacing w:after="120" w:line="240" w:lineRule="auto"/>
        <w:jc w:val="both"/>
        <w:rPr>
          <w:rFonts w:ascii="Times New Roman" w:eastAsia="Times New Roman" w:hAnsi="Times New Roman" w:cs="Times New Roman"/>
          <w:color w:val="000000" w:themeColor="text1"/>
          <w:sz w:val="20"/>
          <w:szCs w:val="20"/>
        </w:rPr>
      </w:pPr>
      <w:r w:rsidRPr="00634C77">
        <w:rPr>
          <w:rFonts w:ascii="Times New Roman" w:eastAsia="Times New Roman" w:hAnsi="Times New Roman" w:cs="Times New Roman"/>
          <w:color w:val="000000" w:themeColor="text1"/>
          <w:sz w:val="20"/>
          <w:szCs w:val="20"/>
        </w:rPr>
        <w:t xml:space="preserve">Порядок закупки определен видом закупочной процедуры. </w:t>
      </w:r>
      <w:proofErr w:type="gramStart"/>
      <w:r w:rsidRPr="00634C77">
        <w:rPr>
          <w:rFonts w:ascii="Times New Roman" w:eastAsia="Times New Roman" w:hAnsi="Times New Roman" w:cs="Times New Roman"/>
          <w:color w:val="000000" w:themeColor="text1"/>
          <w:sz w:val="20"/>
          <w:szCs w:val="20"/>
        </w:rPr>
        <w:t xml:space="preserve">Закупка у единственного поставщика осуществляется в случаях, </w:t>
      </w:r>
      <w:r w:rsidR="00050EC8" w:rsidRPr="00634C77">
        <w:rPr>
          <w:rFonts w:ascii="Times New Roman" w:eastAsia="Times New Roman" w:hAnsi="Times New Roman" w:cs="Times New Roman"/>
          <w:color w:val="000000" w:themeColor="text1"/>
          <w:sz w:val="20"/>
          <w:szCs w:val="20"/>
        </w:rPr>
        <w:t>установленных Положением о закупках</w:t>
      </w:r>
      <w:r w:rsidR="00D3209D" w:rsidRPr="00634C77">
        <w:rPr>
          <w:rFonts w:ascii="Times New Roman" w:eastAsia="Times New Roman" w:hAnsi="Times New Roman" w:cs="Times New Roman"/>
          <w:color w:val="000000" w:themeColor="text1"/>
          <w:sz w:val="20"/>
          <w:szCs w:val="20"/>
        </w:rPr>
        <w:t xml:space="preserve"> (в настоящем случае – в соответствии с пп.</w:t>
      </w:r>
      <w:r w:rsidR="00336C03" w:rsidRPr="00634C77">
        <w:rPr>
          <w:rFonts w:ascii="Times New Roman" w:eastAsia="Times New Roman" w:hAnsi="Times New Roman" w:cs="Times New Roman"/>
          <w:color w:val="000000" w:themeColor="text1"/>
          <w:sz w:val="20"/>
          <w:szCs w:val="20"/>
        </w:rPr>
        <w:t>3</w:t>
      </w:r>
      <w:r w:rsidR="00620C79" w:rsidRPr="00634C77">
        <w:rPr>
          <w:rFonts w:ascii="Times New Roman" w:eastAsia="Times New Roman" w:hAnsi="Times New Roman" w:cs="Times New Roman"/>
          <w:color w:val="000000" w:themeColor="text1"/>
          <w:sz w:val="20"/>
          <w:szCs w:val="20"/>
        </w:rPr>
        <w:t xml:space="preserve"> </w:t>
      </w:r>
      <w:r w:rsidR="00D3209D" w:rsidRPr="00634C77">
        <w:rPr>
          <w:rFonts w:ascii="Times New Roman" w:eastAsia="Times New Roman" w:hAnsi="Times New Roman" w:cs="Times New Roman"/>
          <w:color w:val="000000" w:themeColor="text1"/>
          <w:sz w:val="20"/>
          <w:szCs w:val="20"/>
        </w:rPr>
        <w:t>п.12.11.1.</w:t>
      </w:r>
      <w:proofErr w:type="gramEnd"/>
      <w:r w:rsidR="00D3209D" w:rsidRPr="00634C77">
        <w:rPr>
          <w:rFonts w:ascii="Times New Roman" w:eastAsia="Times New Roman" w:hAnsi="Times New Roman" w:cs="Times New Roman"/>
          <w:color w:val="000000" w:themeColor="text1"/>
          <w:sz w:val="20"/>
          <w:szCs w:val="20"/>
        </w:rPr>
        <w:t xml:space="preserve"> </w:t>
      </w:r>
      <w:proofErr w:type="gramStart"/>
      <w:r w:rsidR="00D3209D" w:rsidRPr="00634C77">
        <w:rPr>
          <w:rFonts w:ascii="Times New Roman" w:eastAsia="Times New Roman" w:hAnsi="Times New Roman" w:cs="Times New Roman"/>
          <w:color w:val="000000" w:themeColor="text1"/>
          <w:sz w:val="20"/>
          <w:szCs w:val="20"/>
        </w:rPr>
        <w:t>Положения),</w:t>
      </w:r>
      <w:r w:rsidR="00050EC8" w:rsidRPr="00634C77">
        <w:rPr>
          <w:rFonts w:ascii="Times New Roman" w:eastAsia="Times New Roman" w:hAnsi="Times New Roman" w:cs="Times New Roman"/>
          <w:color w:val="000000" w:themeColor="text1"/>
          <w:sz w:val="20"/>
          <w:szCs w:val="20"/>
        </w:rPr>
        <w:t xml:space="preserve"> путем прямого заключения договора гражданско-правового характера.</w:t>
      </w:r>
      <w:proofErr w:type="gramEnd"/>
      <w:r w:rsidR="00050EC8" w:rsidRPr="00634C77">
        <w:rPr>
          <w:rFonts w:ascii="Times New Roman" w:eastAsia="Times New Roman" w:hAnsi="Times New Roman" w:cs="Times New Roman"/>
          <w:color w:val="000000" w:themeColor="text1"/>
          <w:sz w:val="20"/>
          <w:szCs w:val="20"/>
        </w:rPr>
        <w:t xml:space="preserve"> Договор заключается от имени </w:t>
      </w:r>
      <w:proofErr w:type="gramStart"/>
      <w:r w:rsidR="00050EC8" w:rsidRPr="00634C77">
        <w:rPr>
          <w:rFonts w:ascii="Times New Roman" w:eastAsia="Times New Roman" w:hAnsi="Times New Roman" w:cs="Times New Roman"/>
          <w:color w:val="000000" w:themeColor="text1"/>
          <w:sz w:val="20"/>
          <w:szCs w:val="20"/>
        </w:rPr>
        <w:t>Предприятия</w:t>
      </w:r>
      <w:proofErr w:type="gramEnd"/>
      <w:r w:rsidR="00050EC8" w:rsidRPr="00634C77">
        <w:rPr>
          <w:rFonts w:ascii="Times New Roman" w:eastAsia="Times New Roman" w:hAnsi="Times New Roman" w:cs="Times New Roman"/>
          <w:color w:val="000000" w:themeColor="text1"/>
          <w:sz w:val="20"/>
          <w:szCs w:val="20"/>
        </w:rPr>
        <w:t xml:space="preserve"> с соблюдением действующего на Предприятии порядка делопроизводства. </w:t>
      </w:r>
    </w:p>
    <w:p w:rsidR="00EB3A96" w:rsidRPr="00634C77" w:rsidRDefault="00050EC8" w:rsidP="009237D4">
      <w:pPr>
        <w:pStyle w:val="a8"/>
        <w:numPr>
          <w:ilvl w:val="0"/>
          <w:numId w:val="2"/>
        </w:numPr>
        <w:spacing w:after="0" w:line="240" w:lineRule="auto"/>
        <w:ind w:right="-567"/>
        <w:jc w:val="both"/>
        <w:rPr>
          <w:rFonts w:ascii="Times New Roman" w:eastAsia="Times New Roman" w:hAnsi="Times New Roman" w:cs="Times New Roman"/>
          <w:b/>
          <w:sz w:val="20"/>
          <w:szCs w:val="20"/>
        </w:rPr>
      </w:pPr>
      <w:r w:rsidRPr="00634C77">
        <w:rPr>
          <w:rFonts w:ascii="Times New Roman" w:eastAsia="Times New Roman" w:hAnsi="Times New Roman" w:cs="Times New Roman"/>
          <w:b/>
          <w:sz w:val="20"/>
          <w:szCs w:val="20"/>
        </w:rPr>
        <w:t>Информационная карта закупки</w:t>
      </w:r>
    </w:p>
    <w:tbl>
      <w:tblPr>
        <w:tblStyle w:val="a7"/>
        <w:tblW w:w="10111" w:type="dxa"/>
        <w:jc w:val="center"/>
        <w:tblInd w:w="20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4" w:type="dxa"/>
          <w:left w:w="288" w:type="dxa"/>
          <w:bottom w:w="14" w:type="dxa"/>
          <w:right w:w="288" w:type="dxa"/>
        </w:tblCellMar>
        <w:tblLook w:val="01E0" w:firstRow="1" w:lastRow="1" w:firstColumn="1" w:lastColumn="1" w:noHBand="0" w:noVBand="0"/>
      </w:tblPr>
      <w:tblGrid>
        <w:gridCol w:w="3402"/>
        <w:gridCol w:w="6709"/>
      </w:tblGrid>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Способ закупки:</w:t>
            </w:r>
          </w:p>
        </w:tc>
        <w:tc>
          <w:tcPr>
            <w:tcW w:w="6709" w:type="dxa"/>
            <w:vAlign w:val="center"/>
          </w:tcPr>
          <w:p w:rsidR="00050EC8" w:rsidRPr="00634C77" w:rsidRDefault="00050EC8" w:rsidP="006B5216">
            <w:pPr>
              <w:ind w:left="-179"/>
              <w:rPr>
                <w:rFonts w:ascii="Times New Roman" w:hAnsi="Times New Roman" w:cs="Times New Roman"/>
                <w:sz w:val="20"/>
                <w:szCs w:val="20"/>
              </w:rPr>
            </w:pPr>
            <w:r w:rsidRPr="00634C77">
              <w:rPr>
                <w:rFonts w:ascii="Times New Roman" w:hAnsi="Times New Roman" w:cs="Times New Roman"/>
                <w:sz w:val="20"/>
                <w:szCs w:val="20"/>
              </w:rPr>
              <w:t xml:space="preserve">Закупка у единственного поставщика </w:t>
            </w:r>
            <w:r w:rsidR="00195E19" w:rsidRPr="00634C77">
              <w:rPr>
                <w:rFonts w:ascii="Times New Roman" w:eastAsia="Times New Roman" w:hAnsi="Times New Roman" w:cs="Times New Roman"/>
                <w:sz w:val="20"/>
                <w:szCs w:val="20"/>
              </w:rPr>
              <w:t xml:space="preserve">(Извещение от </w:t>
            </w:r>
            <w:r w:rsidR="001A5DCE" w:rsidRPr="00634C77">
              <w:rPr>
                <w:rFonts w:ascii="Times New Roman" w:eastAsia="Times New Roman" w:hAnsi="Times New Roman" w:cs="Times New Roman"/>
                <w:sz w:val="20"/>
                <w:szCs w:val="20"/>
              </w:rPr>
              <w:t>1</w:t>
            </w:r>
            <w:r w:rsidR="00EC2C5E" w:rsidRPr="00634C77">
              <w:rPr>
                <w:rFonts w:ascii="Times New Roman" w:eastAsia="Times New Roman" w:hAnsi="Times New Roman" w:cs="Times New Roman"/>
                <w:sz w:val="20"/>
                <w:szCs w:val="20"/>
              </w:rPr>
              <w:t>1</w:t>
            </w:r>
            <w:r w:rsidR="00195E19" w:rsidRPr="00634C77">
              <w:rPr>
                <w:rFonts w:ascii="Times New Roman" w:eastAsia="Times New Roman" w:hAnsi="Times New Roman" w:cs="Times New Roman"/>
                <w:sz w:val="20"/>
                <w:szCs w:val="20"/>
              </w:rPr>
              <w:t>.</w:t>
            </w:r>
            <w:r w:rsidR="00775B0A" w:rsidRPr="00634C77">
              <w:rPr>
                <w:rFonts w:ascii="Times New Roman" w:eastAsia="Times New Roman" w:hAnsi="Times New Roman" w:cs="Times New Roman"/>
                <w:sz w:val="20"/>
                <w:szCs w:val="20"/>
              </w:rPr>
              <w:t>0</w:t>
            </w:r>
            <w:r w:rsidR="0008250B" w:rsidRPr="00634C77">
              <w:rPr>
                <w:rFonts w:ascii="Times New Roman" w:eastAsia="Times New Roman" w:hAnsi="Times New Roman" w:cs="Times New Roman"/>
                <w:sz w:val="20"/>
                <w:szCs w:val="20"/>
              </w:rPr>
              <w:t>9</w:t>
            </w:r>
            <w:r w:rsidR="00322ED9" w:rsidRPr="00634C77">
              <w:rPr>
                <w:rFonts w:ascii="Times New Roman" w:eastAsia="Times New Roman" w:hAnsi="Times New Roman" w:cs="Times New Roman"/>
                <w:sz w:val="20"/>
                <w:szCs w:val="20"/>
              </w:rPr>
              <w:t>.</w:t>
            </w:r>
            <w:r w:rsidR="00195E19" w:rsidRPr="00634C77">
              <w:rPr>
                <w:rFonts w:ascii="Times New Roman" w:eastAsia="Times New Roman" w:hAnsi="Times New Roman" w:cs="Times New Roman"/>
                <w:sz w:val="20"/>
                <w:szCs w:val="20"/>
              </w:rPr>
              <w:t>201</w:t>
            </w:r>
            <w:r w:rsidR="00272913" w:rsidRPr="00634C77">
              <w:rPr>
                <w:rFonts w:ascii="Times New Roman" w:eastAsia="Times New Roman" w:hAnsi="Times New Roman" w:cs="Times New Roman"/>
                <w:sz w:val="20"/>
                <w:szCs w:val="20"/>
              </w:rPr>
              <w:t>4</w:t>
            </w:r>
            <w:r w:rsidR="00195E19" w:rsidRPr="00634C77">
              <w:rPr>
                <w:rFonts w:ascii="Times New Roman" w:eastAsia="Times New Roman" w:hAnsi="Times New Roman" w:cs="Times New Roman"/>
                <w:sz w:val="20"/>
                <w:szCs w:val="20"/>
              </w:rPr>
              <w:t>г.)</w:t>
            </w:r>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b/>
                <w:sz w:val="20"/>
                <w:szCs w:val="20"/>
              </w:rPr>
            </w:pPr>
            <w:r w:rsidRPr="00634C77">
              <w:rPr>
                <w:rFonts w:ascii="Times New Roman" w:hAnsi="Times New Roman" w:cs="Times New Roman"/>
                <w:b/>
                <w:sz w:val="20"/>
                <w:szCs w:val="20"/>
              </w:rPr>
              <w:t>Заказчик:</w:t>
            </w:r>
          </w:p>
        </w:tc>
        <w:tc>
          <w:tcPr>
            <w:tcW w:w="6709" w:type="dxa"/>
            <w:vAlign w:val="center"/>
          </w:tcPr>
          <w:p w:rsidR="00050EC8" w:rsidRPr="00634C77" w:rsidRDefault="00050EC8" w:rsidP="006B5216">
            <w:pPr>
              <w:ind w:left="-179"/>
              <w:rPr>
                <w:rFonts w:ascii="Times New Roman" w:hAnsi="Times New Roman" w:cs="Times New Roman"/>
                <w:sz w:val="20"/>
                <w:szCs w:val="20"/>
              </w:rPr>
            </w:pPr>
            <w:r w:rsidRPr="00634C77">
              <w:rPr>
                <w:rFonts w:ascii="Times New Roman" w:hAnsi="Times New Roman" w:cs="Times New Roman"/>
                <w:sz w:val="20"/>
                <w:szCs w:val="20"/>
              </w:rPr>
              <w:t>ГУП «Продовольственный фонд»</w:t>
            </w:r>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Место нахождения</w:t>
            </w:r>
            <w:r w:rsidR="008F34B0" w:rsidRPr="00634C77">
              <w:rPr>
                <w:rFonts w:ascii="Times New Roman" w:hAnsi="Times New Roman" w:cs="Times New Roman"/>
                <w:sz w:val="20"/>
                <w:szCs w:val="20"/>
              </w:rPr>
              <w:t>, телефон</w:t>
            </w:r>
            <w:r w:rsidRPr="00634C77">
              <w:rPr>
                <w:rFonts w:ascii="Times New Roman" w:hAnsi="Times New Roman" w:cs="Times New Roman"/>
                <w:sz w:val="20"/>
                <w:szCs w:val="20"/>
              </w:rPr>
              <w:t>:</w:t>
            </w:r>
          </w:p>
        </w:tc>
        <w:tc>
          <w:tcPr>
            <w:tcW w:w="6709" w:type="dxa"/>
            <w:vAlign w:val="center"/>
          </w:tcPr>
          <w:p w:rsidR="00050EC8" w:rsidRPr="00634C77" w:rsidRDefault="00050EC8" w:rsidP="006B5216">
            <w:pPr>
              <w:ind w:left="-179"/>
              <w:rPr>
                <w:rFonts w:ascii="Times New Roman" w:hAnsi="Times New Roman" w:cs="Times New Roman"/>
                <w:sz w:val="20"/>
                <w:szCs w:val="20"/>
              </w:rPr>
            </w:pPr>
            <w:r w:rsidRPr="00634C77">
              <w:rPr>
                <w:rFonts w:ascii="Times New Roman" w:hAnsi="Times New Roman" w:cs="Times New Roman"/>
                <w:sz w:val="20"/>
                <w:szCs w:val="20"/>
              </w:rPr>
              <w:t>191186, Санкт-Петербург, Невский пр., д. 1/4.</w:t>
            </w:r>
            <w:r w:rsidR="0018422B" w:rsidRPr="00634C77">
              <w:rPr>
                <w:rFonts w:ascii="Times New Roman" w:hAnsi="Times New Roman" w:cs="Times New Roman"/>
                <w:sz w:val="20"/>
                <w:szCs w:val="20"/>
              </w:rPr>
              <w:t xml:space="preserve"> Тел: </w:t>
            </w:r>
            <w:r w:rsidR="00117C7A" w:rsidRPr="00634C77">
              <w:rPr>
                <w:rFonts w:ascii="Times New Roman" w:hAnsi="Times New Roman" w:cs="Times New Roman"/>
                <w:sz w:val="20"/>
                <w:szCs w:val="20"/>
              </w:rPr>
              <w:t>(812) 224-06-79</w:t>
            </w:r>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Адрес электронной почты:</w:t>
            </w:r>
          </w:p>
        </w:tc>
        <w:tc>
          <w:tcPr>
            <w:tcW w:w="6709" w:type="dxa"/>
            <w:vAlign w:val="center"/>
          </w:tcPr>
          <w:p w:rsidR="00050EC8" w:rsidRPr="00634C77" w:rsidRDefault="001A217E" w:rsidP="006B5216">
            <w:pPr>
              <w:ind w:left="-179"/>
              <w:rPr>
                <w:rFonts w:ascii="Times New Roman" w:hAnsi="Times New Roman" w:cs="Times New Roman"/>
                <w:sz w:val="20"/>
                <w:szCs w:val="20"/>
              </w:rPr>
            </w:pPr>
            <w:hyperlink r:id="rId11" w:history="1">
              <w:r w:rsidR="000A6AA3" w:rsidRPr="00634C77">
                <w:rPr>
                  <w:rStyle w:val="a9"/>
                  <w:rFonts w:ascii="Times New Roman" w:hAnsi="Times New Roman" w:cs="Times New Roman"/>
                  <w:sz w:val="20"/>
                  <w:szCs w:val="20"/>
                  <w:lang w:val="en-US"/>
                </w:rPr>
                <w:t>mohova</w:t>
              </w:r>
              <w:r w:rsidR="000A6AA3" w:rsidRPr="00634C77">
                <w:rPr>
                  <w:rStyle w:val="a9"/>
                  <w:rFonts w:ascii="Times New Roman" w:hAnsi="Times New Roman" w:cs="Times New Roman"/>
                  <w:sz w:val="20"/>
                  <w:szCs w:val="20"/>
                </w:rPr>
                <w:t>@</w:t>
              </w:r>
              <w:r w:rsidR="000A6AA3" w:rsidRPr="00634C77">
                <w:rPr>
                  <w:rStyle w:val="a9"/>
                  <w:rFonts w:ascii="Times New Roman" w:hAnsi="Times New Roman" w:cs="Times New Roman"/>
                  <w:sz w:val="20"/>
                  <w:szCs w:val="20"/>
                  <w:lang w:val="en-US"/>
                </w:rPr>
                <w:t>prodfond</w:t>
              </w:r>
              <w:r w:rsidR="000A6AA3" w:rsidRPr="00634C77">
                <w:rPr>
                  <w:rStyle w:val="a9"/>
                  <w:rFonts w:ascii="Times New Roman" w:hAnsi="Times New Roman" w:cs="Times New Roman"/>
                  <w:sz w:val="20"/>
                  <w:szCs w:val="20"/>
                </w:rPr>
                <w:t>.</w:t>
              </w:r>
              <w:r w:rsidR="000A6AA3" w:rsidRPr="00634C77">
                <w:rPr>
                  <w:rStyle w:val="a9"/>
                  <w:rFonts w:ascii="Times New Roman" w:hAnsi="Times New Roman" w:cs="Times New Roman"/>
                  <w:sz w:val="20"/>
                  <w:szCs w:val="20"/>
                  <w:lang w:val="en-US"/>
                </w:rPr>
                <w:t>spb</w:t>
              </w:r>
              <w:r w:rsidR="000A6AA3" w:rsidRPr="00634C77">
                <w:rPr>
                  <w:rStyle w:val="a9"/>
                  <w:rFonts w:ascii="Times New Roman" w:hAnsi="Times New Roman" w:cs="Times New Roman"/>
                  <w:sz w:val="20"/>
                  <w:szCs w:val="20"/>
                </w:rPr>
                <w:t>.</w:t>
              </w:r>
              <w:r w:rsidR="000A6AA3" w:rsidRPr="00634C77">
                <w:rPr>
                  <w:rStyle w:val="a9"/>
                  <w:rFonts w:ascii="Times New Roman" w:hAnsi="Times New Roman" w:cs="Times New Roman"/>
                  <w:sz w:val="20"/>
                  <w:szCs w:val="20"/>
                  <w:lang w:val="en-US"/>
                </w:rPr>
                <w:t>ru</w:t>
              </w:r>
            </w:hyperlink>
            <w:r w:rsidR="00050EC8" w:rsidRPr="00634C77">
              <w:rPr>
                <w:rFonts w:ascii="Times New Roman" w:hAnsi="Times New Roman" w:cs="Times New Roman"/>
                <w:sz w:val="20"/>
                <w:szCs w:val="20"/>
              </w:rPr>
              <w:t xml:space="preserve"> </w:t>
            </w:r>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Контактное лицо:</w:t>
            </w:r>
          </w:p>
        </w:tc>
        <w:tc>
          <w:tcPr>
            <w:tcW w:w="6709" w:type="dxa"/>
            <w:vAlign w:val="center"/>
          </w:tcPr>
          <w:p w:rsidR="00050EC8" w:rsidRPr="00634C77" w:rsidRDefault="000A6AA3" w:rsidP="006B5216">
            <w:pPr>
              <w:ind w:left="-179"/>
              <w:rPr>
                <w:rFonts w:ascii="Times New Roman" w:hAnsi="Times New Roman" w:cs="Times New Roman"/>
                <w:sz w:val="20"/>
                <w:szCs w:val="20"/>
                <w:lang w:val="en-US"/>
              </w:rPr>
            </w:pPr>
            <w:r w:rsidRPr="00634C77">
              <w:rPr>
                <w:rFonts w:ascii="Times New Roman" w:hAnsi="Times New Roman" w:cs="Times New Roman"/>
                <w:sz w:val="20"/>
                <w:szCs w:val="20"/>
              </w:rPr>
              <w:t>Мохова Н.А</w:t>
            </w:r>
          </w:p>
        </w:tc>
      </w:tr>
      <w:tr w:rsidR="00050EC8" w:rsidRPr="00634C77" w:rsidTr="0018422B">
        <w:trPr>
          <w:trHeight w:val="284"/>
          <w:jc w:val="center"/>
        </w:trPr>
        <w:tc>
          <w:tcPr>
            <w:tcW w:w="3402" w:type="dxa"/>
            <w:vAlign w:val="center"/>
          </w:tcPr>
          <w:p w:rsidR="00050EC8" w:rsidRPr="00634C77" w:rsidRDefault="00050EC8" w:rsidP="00B91AC3">
            <w:pPr>
              <w:pStyle w:val="3"/>
              <w:spacing w:before="0" w:after="0"/>
              <w:ind w:left="-197" w:right="-198"/>
              <w:jc w:val="left"/>
              <w:outlineLvl w:val="2"/>
              <w:rPr>
                <w:rFonts w:ascii="Times New Roman" w:hAnsi="Times New Roman" w:cs="Times New Roman"/>
                <w:b/>
                <w:sz w:val="20"/>
                <w:szCs w:val="20"/>
              </w:rPr>
            </w:pPr>
            <w:r w:rsidRPr="00634C77">
              <w:rPr>
                <w:rFonts w:ascii="Times New Roman" w:hAnsi="Times New Roman" w:cs="Times New Roman"/>
                <w:b/>
                <w:sz w:val="20"/>
                <w:szCs w:val="20"/>
              </w:rPr>
              <w:t xml:space="preserve">Предмет </w:t>
            </w:r>
            <w:r w:rsidR="00B91AC3" w:rsidRPr="00634C77">
              <w:rPr>
                <w:rFonts w:ascii="Times New Roman" w:hAnsi="Times New Roman" w:cs="Times New Roman"/>
                <w:b/>
                <w:sz w:val="20"/>
                <w:szCs w:val="20"/>
              </w:rPr>
              <w:t>договора</w:t>
            </w:r>
            <w:r w:rsidRPr="00634C77">
              <w:rPr>
                <w:rFonts w:ascii="Times New Roman" w:hAnsi="Times New Roman" w:cs="Times New Roman"/>
                <w:b/>
                <w:sz w:val="20"/>
                <w:szCs w:val="20"/>
              </w:rPr>
              <w:t>:</w:t>
            </w:r>
          </w:p>
        </w:tc>
        <w:tc>
          <w:tcPr>
            <w:tcW w:w="6709" w:type="dxa"/>
            <w:vAlign w:val="center"/>
          </w:tcPr>
          <w:p w:rsidR="00336C03" w:rsidRPr="00634C77" w:rsidRDefault="00336C03" w:rsidP="006B5216">
            <w:pPr>
              <w:ind w:left="-179"/>
              <w:rPr>
                <w:rFonts w:ascii="Times New Roman" w:hAnsi="Times New Roman" w:cs="Times New Roman"/>
                <w:sz w:val="20"/>
                <w:szCs w:val="20"/>
              </w:rPr>
            </w:pPr>
            <w:r w:rsidRPr="00634C77">
              <w:rPr>
                <w:rFonts w:ascii="Times New Roman" w:hAnsi="Times New Roman" w:cs="Times New Roman"/>
                <w:sz w:val="20"/>
                <w:szCs w:val="20"/>
              </w:rPr>
              <w:t>Оказание транспортно-экспедиционных услуг по перевозке зерна ж/д транспортом (3 лота)</w:t>
            </w:r>
          </w:p>
        </w:tc>
      </w:tr>
      <w:tr w:rsidR="00634C77" w:rsidRPr="00634C77" w:rsidTr="00821606">
        <w:trPr>
          <w:trHeight w:val="284"/>
          <w:jc w:val="center"/>
        </w:trPr>
        <w:tc>
          <w:tcPr>
            <w:tcW w:w="3402" w:type="dxa"/>
          </w:tcPr>
          <w:p w:rsidR="00634C77" w:rsidRPr="00634C77" w:rsidRDefault="00634C77" w:rsidP="00634C77">
            <w:pPr>
              <w:ind w:left="-193"/>
              <w:rPr>
                <w:rFonts w:ascii="Times New Roman" w:hAnsi="Times New Roman" w:cs="Times New Roman"/>
                <w:sz w:val="20"/>
                <w:szCs w:val="20"/>
              </w:rPr>
            </w:pPr>
            <w:r w:rsidRPr="00634C77">
              <w:rPr>
                <w:rFonts w:ascii="Times New Roman" w:eastAsia="Times New Roman" w:hAnsi="Times New Roman" w:cs="Times New Roman"/>
                <w:sz w:val="20"/>
                <w:szCs w:val="20"/>
                <w:lang w:eastAsia="ru-RU"/>
              </w:rPr>
              <w:t>Количество поставляемого товара, объем выполняемый работ, оказываемых услуг:</w:t>
            </w:r>
          </w:p>
        </w:tc>
        <w:tc>
          <w:tcPr>
            <w:tcW w:w="6709" w:type="dxa"/>
          </w:tcPr>
          <w:p w:rsidR="00634C77" w:rsidRPr="00634C77" w:rsidRDefault="00634C77" w:rsidP="006B5216">
            <w:pPr>
              <w:ind w:left="-193"/>
              <w:rPr>
                <w:rFonts w:ascii="Times New Roman" w:hAnsi="Times New Roman" w:cs="Times New Roman"/>
                <w:sz w:val="20"/>
                <w:szCs w:val="20"/>
              </w:rPr>
            </w:pPr>
            <w:r w:rsidRPr="00634C77">
              <w:rPr>
                <w:rFonts w:ascii="Times New Roman" w:hAnsi="Times New Roman" w:cs="Times New Roman"/>
                <w:b/>
                <w:sz w:val="20"/>
                <w:szCs w:val="20"/>
              </w:rPr>
              <w:t>Лот №1</w:t>
            </w:r>
            <w:r w:rsidRPr="00634C77">
              <w:rPr>
                <w:rFonts w:ascii="Times New Roman" w:hAnsi="Times New Roman" w:cs="Times New Roman"/>
                <w:sz w:val="20"/>
                <w:szCs w:val="20"/>
              </w:rPr>
              <w:t xml:space="preserve">: </w:t>
            </w:r>
            <w:r w:rsidRPr="00634C77">
              <w:rPr>
                <w:rFonts w:ascii="Times New Roman" w:hAnsi="Times New Roman" w:cs="Times New Roman"/>
                <w:sz w:val="20"/>
                <w:szCs w:val="20"/>
              </w:rPr>
              <w:t>перевозка 2208 тонн</w:t>
            </w:r>
            <w:r w:rsidRPr="00634C77">
              <w:rPr>
                <w:rFonts w:ascii="Times New Roman" w:hAnsi="Times New Roman" w:cs="Times New Roman"/>
                <w:sz w:val="20"/>
                <w:szCs w:val="20"/>
              </w:rPr>
              <w:t xml:space="preserve"> зерна (32</w:t>
            </w:r>
            <w:r w:rsidRPr="00634C77">
              <w:rPr>
                <w:rFonts w:ascii="Times New Roman" w:hAnsi="Times New Roman" w:cs="Times New Roman"/>
                <w:sz w:val="20"/>
                <w:szCs w:val="20"/>
              </w:rPr>
              <w:t xml:space="preserve"> вагон</w:t>
            </w:r>
            <w:r w:rsidRPr="00634C77">
              <w:rPr>
                <w:rFonts w:ascii="Times New Roman" w:hAnsi="Times New Roman" w:cs="Times New Roman"/>
                <w:sz w:val="20"/>
                <w:szCs w:val="20"/>
              </w:rPr>
              <w:t>а</w:t>
            </w:r>
            <w:r w:rsidRPr="00634C77">
              <w:rPr>
                <w:rFonts w:ascii="Times New Roman" w:hAnsi="Times New Roman" w:cs="Times New Roman"/>
                <w:sz w:val="20"/>
                <w:szCs w:val="20"/>
              </w:rPr>
              <w:t>-зерновоз</w:t>
            </w:r>
            <w:r w:rsidRPr="00634C77">
              <w:rPr>
                <w:rFonts w:ascii="Times New Roman" w:hAnsi="Times New Roman" w:cs="Times New Roman"/>
                <w:sz w:val="20"/>
                <w:szCs w:val="20"/>
              </w:rPr>
              <w:t>а</w:t>
            </w:r>
            <w:r w:rsidRPr="00634C77">
              <w:rPr>
                <w:rFonts w:ascii="Times New Roman" w:hAnsi="Times New Roman" w:cs="Times New Roman"/>
                <w:sz w:val="20"/>
                <w:szCs w:val="20"/>
              </w:rPr>
              <w:t>);</w:t>
            </w:r>
            <w:r w:rsidRPr="00634C77">
              <w:rPr>
                <w:rFonts w:ascii="Times New Roman" w:hAnsi="Times New Roman" w:cs="Times New Roman"/>
                <w:sz w:val="20"/>
                <w:szCs w:val="20"/>
              </w:rPr>
              <w:tab/>
            </w:r>
          </w:p>
          <w:p w:rsidR="00634C77" w:rsidRPr="00634C77" w:rsidRDefault="00634C77" w:rsidP="006B5216">
            <w:pPr>
              <w:ind w:left="-193"/>
              <w:rPr>
                <w:rFonts w:ascii="Times New Roman" w:hAnsi="Times New Roman" w:cs="Times New Roman"/>
                <w:sz w:val="20"/>
                <w:szCs w:val="20"/>
              </w:rPr>
            </w:pPr>
            <w:r w:rsidRPr="00634C77">
              <w:rPr>
                <w:rFonts w:ascii="Times New Roman" w:hAnsi="Times New Roman" w:cs="Times New Roman"/>
                <w:b/>
                <w:sz w:val="20"/>
                <w:szCs w:val="20"/>
              </w:rPr>
              <w:t>Лот №</w:t>
            </w:r>
            <w:r w:rsidRPr="00634C77">
              <w:rPr>
                <w:rFonts w:ascii="Times New Roman" w:hAnsi="Times New Roman" w:cs="Times New Roman"/>
                <w:b/>
                <w:sz w:val="20"/>
                <w:szCs w:val="20"/>
              </w:rPr>
              <w:t>2</w:t>
            </w:r>
            <w:r w:rsidRPr="00634C77">
              <w:rPr>
                <w:rFonts w:ascii="Times New Roman" w:hAnsi="Times New Roman" w:cs="Times New Roman"/>
                <w:sz w:val="20"/>
                <w:szCs w:val="20"/>
              </w:rPr>
              <w:t>:</w:t>
            </w:r>
            <w:r w:rsidRPr="00634C77">
              <w:rPr>
                <w:rFonts w:ascii="Times New Roman" w:hAnsi="Times New Roman" w:cs="Times New Roman"/>
                <w:sz w:val="20"/>
                <w:szCs w:val="20"/>
              </w:rPr>
              <w:t xml:space="preserve"> перевозка 2208 тонн зерна (32 вагона-зерновоза);</w:t>
            </w:r>
          </w:p>
          <w:p w:rsidR="00634C77" w:rsidRPr="00634C77" w:rsidRDefault="00634C77" w:rsidP="006B5216">
            <w:pPr>
              <w:ind w:left="-193"/>
              <w:rPr>
                <w:rFonts w:ascii="Times New Roman" w:hAnsi="Times New Roman" w:cs="Times New Roman"/>
                <w:sz w:val="20"/>
                <w:szCs w:val="20"/>
              </w:rPr>
            </w:pPr>
            <w:r w:rsidRPr="00634C77">
              <w:rPr>
                <w:rFonts w:ascii="Times New Roman" w:hAnsi="Times New Roman" w:cs="Times New Roman"/>
                <w:b/>
                <w:sz w:val="20"/>
                <w:szCs w:val="20"/>
              </w:rPr>
              <w:t>Лот №3</w:t>
            </w:r>
            <w:r w:rsidRPr="00634C77">
              <w:rPr>
                <w:rFonts w:ascii="Times New Roman" w:hAnsi="Times New Roman" w:cs="Times New Roman"/>
                <w:sz w:val="20"/>
                <w:szCs w:val="20"/>
              </w:rPr>
              <w:t>:</w:t>
            </w:r>
            <w:r w:rsidRPr="00634C77">
              <w:rPr>
                <w:rFonts w:ascii="Times New Roman" w:hAnsi="Times New Roman" w:cs="Times New Roman"/>
                <w:sz w:val="20"/>
                <w:szCs w:val="20"/>
              </w:rPr>
              <w:t xml:space="preserve"> перевозка 2</w:t>
            </w:r>
            <w:r w:rsidRPr="00634C77">
              <w:rPr>
                <w:rFonts w:ascii="Times New Roman" w:hAnsi="Times New Roman" w:cs="Times New Roman"/>
                <w:sz w:val="20"/>
                <w:szCs w:val="20"/>
              </w:rPr>
              <w:t>102,11</w:t>
            </w:r>
            <w:r w:rsidRPr="00634C77">
              <w:rPr>
                <w:rFonts w:ascii="Times New Roman" w:hAnsi="Times New Roman" w:cs="Times New Roman"/>
                <w:sz w:val="20"/>
                <w:szCs w:val="20"/>
              </w:rPr>
              <w:t xml:space="preserve"> тонн зерна (3</w:t>
            </w:r>
            <w:r w:rsidRPr="00634C77">
              <w:rPr>
                <w:rFonts w:ascii="Times New Roman" w:hAnsi="Times New Roman" w:cs="Times New Roman"/>
                <w:sz w:val="20"/>
                <w:szCs w:val="20"/>
              </w:rPr>
              <w:t>1</w:t>
            </w:r>
            <w:r w:rsidRPr="00634C77">
              <w:rPr>
                <w:rFonts w:ascii="Times New Roman" w:hAnsi="Times New Roman" w:cs="Times New Roman"/>
                <w:sz w:val="20"/>
                <w:szCs w:val="20"/>
              </w:rPr>
              <w:t xml:space="preserve"> вагон-зерновоз</w:t>
            </w:r>
            <w:r w:rsidRPr="00634C77">
              <w:rPr>
                <w:rFonts w:ascii="Times New Roman" w:hAnsi="Times New Roman" w:cs="Times New Roman"/>
                <w:sz w:val="20"/>
                <w:szCs w:val="20"/>
              </w:rPr>
              <w:t>).</w:t>
            </w:r>
          </w:p>
        </w:tc>
      </w:tr>
      <w:tr w:rsidR="00050EC8" w:rsidRPr="00634C77" w:rsidTr="0018422B">
        <w:trPr>
          <w:trHeight w:val="284"/>
          <w:jc w:val="center"/>
        </w:trPr>
        <w:tc>
          <w:tcPr>
            <w:tcW w:w="3402" w:type="dxa"/>
            <w:vAlign w:val="center"/>
          </w:tcPr>
          <w:p w:rsidR="00050EC8" w:rsidRPr="00634C77" w:rsidRDefault="00050EC8" w:rsidP="00B91AC3">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 xml:space="preserve">Начальная (максимальная) цена </w:t>
            </w:r>
            <w:r w:rsidR="00B91AC3" w:rsidRPr="00634C77">
              <w:rPr>
                <w:rFonts w:ascii="Times New Roman" w:hAnsi="Times New Roman" w:cs="Times New Roman"/>
                <w:sz w:val="20"/>
                <w:szCs w:val="20"/>
              </w:rPr>
              <w:t>договора</w:t>
            </w:r>
            <w:r w:rsidRPr="00634C77">
              <w:rPr>
                <w:rFonts w:ascii="Times New Roman" w:hAnsi="Times New Roman" w:cs="Times New Roman"/>
                <w:sz w:val="20"/>
                <w:szCs w:val="20"/>
              </w:rPr>
              <w:t>:</w:t>
            </w:r>
          </w:p>
        </w:tc>
        <w:tc>
          <w:tcPr>
            <w:tcW w:w="6709" w:type="dxa"/>
            <w:vAlign w:val="center"/>
          </w:tcPr>
          <w:p w:rsidR="00336C03" w:rsidRPr="00634C77" w:rsidRDefault="00336C03" w:rsidP="006B5216">
            <w:pPr>
              <w:ind w:left="-179"/>
              <w:rPr>
                <w:rFonts w:ascii="Times New Roman" w:hAnsi="Times New Roman" w:cs="Times New Roman"/>
                <w:sz w:val="20"/>
                <w:szCs w:val="20"/>
              </w:rPr>
            </w:pPr>
            <w:r w:rsidRPr="00634C77">
              <w:rPr>
                <w:rFonts w:ascii="Times New Roman" w:hAnsi="Times New Roman" w:cs="Times New Roman"/>
                <w:b/>
                <w:sz w:val="20"/>
                <w:szCs w:val="20"/>
              </w:rPr>
              <w:t>Лот №1</w:t>
            </w:r>
            <w:r w:rsidR="00435ACC" w:rsidRPr="00634C77">
              <w:rPr>
                <w:rFonts w:ascii="Times New Roman" w:hAnsi="Times New Roman" w:cs="Times New Roman"/>
                <w:b/>
                <w:sz w:val="20"/>
                <w:szCs w:val="20"/>
              </w:rPr>
              <w:t>, Лот №2, Лот №3</w:t>
            </w:r>
            <w:r w:rsidR="00435ACC" w:rsidRPr="00634C77">
              <w:rPr>
                <w:rFonts w:ascii="Times New Roman" w:hAnsi="Times New Roman" w:cs="Times New Roman"/>
                <w:sz w:val="20"/>
                <w:szCs w:val="20"/>
              </w:rPr>
              <w:t xml:space="preserve">: </w:t>
            </w:r>
            <w:r w:rsidR="00634C77" w:rsidRPr="00634C77">
              <w:rPr>
                <w:rFonts w:ascii="Times New Roman" w:hAnsi="Times New Roman" w:cs="Times New Roman"/>
                <w:sz w:val="20"/>
                <w:szCs w:val="20"/>
              </w:rPr>
              <w:t xml:space="preserve">установлена цена за единицу услуги - </w:t>
            </w:r>
            <w:r w:rsidR="00435ACC" w:rsidRPr="00634C77">
              <w:rPr>
                <w:rFonts w:ascii="Times New Roman" w:hAnsi="Times New Roman" w:cs="Times New Roman"/>
                <w:sz w:val="20"/>
                <w:szCs w:val="20"/>
              </w:rPr>
              <w:t>ставка по направлению 114 400,00 руб. за вагон, без учета НДС.</w:t>
            </w:r>
            <w:r w:rsidRPr="00634C77">
              <w:rPr>
                <w:rFonts w:ascii="Times New Roman" w:hAnsi="Times New Roman" w:cs="Times New Roman"/>
                <w:sz w:val="20"/>
                <w:szCs w:val="20"/>
              </w:rPr>
              <w:t xml:space="preserve"> </w:t>
            </w:r>
          </w:p>
        </w:tc>
      </w:tr>
      <w:tr w:rsidR="00050EC8" w:rsidRPr="00634C77" w:rsidTr="0018422B">
        <w:trPr>
          <w:trHeight w:val="284"/>
          <w:jc w:val="center"/>
        </w:trPr>
        <w:tc>
          <w:tcPr>
            <w:tcW w:w="3402" w:type="dxa"/>
            <w:vAlign w:val="center"/>
          </w:tcPr>
          <w:p w:rsidR="00050EC8" w:rsidRPr="00634C77" w:rsidRDefault="00050EC8" w:rsidP="00B91AC3">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 xml:space="preserve">Порядок формирования цены </w:t>
            </w:r>
            <w:r w:rsidR="00B91AC3" w:rsidRPr="00634C77">
              <w:rPr>
                <w:rFonts w:ascii="Times New Roman" w:hAnsi="Times New Roman" w:cs="Times New Roman"/>
                <w:sz w:val="20"/>
                <w:szCs w:val="20"/>
              </w:rPr>
              <w:t>договора</w:t>
            </w:r>
            <w:r w:rsidRPr="00634C77">
              <w:rPr>
                <w:rFonts w:ascii="Times New Roman" w:hAnsi="Times New Roman" w:cs="Times New Roman"/>
                <w:sz w:val="20"/>
                <w:szCs w:val="20"/>
              </w:rPr>
              <w:t>:</w:t>
            </w:r>
          </w:p>
        </w:tc>
        <w:tc>
          <w:tcPr>
            <w:tcW w:w="6709" w:type="dxa"/>
            <w:vAlign w:val="center"/>
          </w:tcPr>
          <w:p w:rsidR="00050EC8" w:rsidRPr="00634C77" w:rsidRDefault="000E25D3" w:rsidP="006B5216">
            <w:pPr>
              <w:ind w:left="-179"/>
              <w:rPr>
                <w:rFonts w:ascii="Times New Roman" w:hAnsi="Times New Roman" w:cs="Times New Roman"/>
                <w:sz w:val="20"/>
                <w:szCs w:val="20"/>
              </w:rPr>
            </w:pPr>
            <w:r w:rsidRPr="00634C77">
              <w:rPr>
                <w:rFonts w:ascii="Times New Roman" w:hAnsi="Times New Roman" w:cs="Times New Roman"/>
                <w:sz w:val="20"/>
                <w:szCs w:val="20"/>
              </w:rPr>
              <w:t>В</w:t>
            </w:r>
            <w:r w:rsidR="003A54B3" w:rsidRPr="00634C77">
              <w:rPr>
                <w:rFonts w:ascii="Times New Roman" w:hAnsi="Times New Roman" w:cs="Times New Roman"/>
                <w:sz w:val="20"/>
                <w:szCs w:val="20"/>
              </w:rPr>
              <w:t xml:space="preserve"> соответствии с </w:t>
            </w:r>
            <w:r w:rsidR="000A6AA3" w:rsidRPr="00634C77">
              <w:rPr>
                <w:rFonts w:ascii="Times New Roman" w:hAnsi="Times New Roman" w:cs="Times New Roman"/>
                <w:sz w:val="20"/>
                <w:szCs w:val="20"/>
              </w:rPr>
              <w:t>п.</w:t>
            </w:r>
            <w:r w:rsidR="00D31EF5" w:rsidRPr="00634C77">
              <w:rPr>
                <w:rFonts w:ascii="Times New Roman" w:hAnsi="Times New Roman" w:cs="Times New Roman"/>
                <w:sz w:val="20"/>
                <w:szCs w:val="20"/>
              </w:rPr>
              <w:t>3</w:t>
            </w:r>
            <w:r w:rsidR="003A54B3" w:rsidRPr="00634C77">
              <w:rPr>
                <w:rFonts w:ascii="Times New Roman" w:hAnsi="Times New Roman" w:cs="Times New Roman"/>
                <w:sz w:val="20"/>
                <w:szCs w:val="20"/>
              </w:rPr>
              <w:t xml:space="preserve"> Договора</w:t>
            </w:r>
          </w:p>
        </w:tc>
      </w:tr>
      <w:tr w:rsidR="00050EC8" w:rsidRPr="00634C77" w:rsidTr="0018422B">
        <w:trPr>
          <w:trHeight w:val="284"/>
          <w:jc w:val="center"/>
        </w:trPr>
        <w:tc>
          <w:tcPr>
            <w:tcW w:w="3402" w:type="dxa"/>
            <w:vAlign w:val="center"/>
          </w:tcPr>
          <w:p w:rsidR="00050EC8" w:rsidRPr="00634C77" w:rsidRDefault="00EA696C" w:rsidP="00064EDD">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Форма, сроки и порядок оплаты</w:t>
            </w:r>
            <w:r w:rsidR="005A6B31" w:rsidRPr="00634C77">
              <w:rPr>
                <w:rFonts w:ascii="Times New Roman" w:hAnsi="Times New Roman" w:cs="Times New Roman"/>
                <w:sz w:val="20"/>
                <w:szCs w:val="20"/>
              </w:rPr>
              <w:t>:</w:t>
            </w:r>
          </w:p>
        </w:tc>
        <w:tc>
          <w:tcPr>
            <w:tcW w:w="6709" w:type="dxa"/>
            <w:vAlign w:val="center"/>
          </w:tcPr>
          <w:p w:rsidR="005F706E" w:rsidRPr="00634C77" w:rsidRDefault="006A4E7F" w:rsidP="006B5216">
            <w:pPr>
              <w:ind w:left="-179"/>
              <w:rPr>
                <w:rFonts w:ascii="Times New Roman" w:hAnsi="Times New Roman" w:cs="Times New Roman"/>
                <w:sz w:val="20"/>
                <w:szCs w:val="20"/>
              </w:rPr>
            </w:pPr>
            <w:r w:rsidRPr="00634C77">
              <w:rPr>
                <w:rFonts w:ascii="Times New Roman" w:hAnsi="Times New Roman" w:cs="Times New Roman"/>
                <w:sz w:val="20"/>
                <w:szCs w:val="20"/>
              </w:rPr>
              <w:t>В соответствии с п.3</w:t>
            </w:r>
            <w:r w:rsidR="00D31EF5" w:rsidRPr="00634C77">
              <w:rPr>
                <w:rFonts w:ascii="Times New Roman" w:hAnsi="Times New Roman" w:cs="Times New Roman"/>
                <w:sz w:val="20"/>
                <w:szCs w:val="20"/>
              </w:rPr>
              <w:t xml:space="preserve"> Договора</w:t>
            </w:r>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Место, условия и сроки поставки товара, выполнения работ, оказания услуг:</w:t>
            </w:r>
          </w:p>
        </w:tc>
        <w:tc>
          <w:tcPr>
            <w:tcW w:w="6709" w:type="dxa"/>
            <w:vAlign w:val="center"/>
          </w:tcPr>
          <w:p w:rsidR="00336C03" w:rsidRPr="00634C77" w:rsidRDefault="00336C03" w:rsidP="006B5216">
            <w:pPr>
              <w:ind w:left="-190"/>
              <w:rPr>
                <w:rFonts w:ascii="Times New Roman" w:hAnsi="Times New Roman" w:cs="Times New Roman"/>
                <w:sz w:val="20"/>
                <w:szCs w:val="20"/>
                <w:u w:val="single"/>
              </w:rPr>
            </w:pPr>
            <w:r w:rsidRPr="00634C77">
              <w:rPr>
                <w:rFonts w:ascii="Times New Roman" w:hAnsi="Times New Roman" w:cs="Times New Roman"/>
                <w:sz w:val="20"/>
                <w:szCs w:val="20"/>
                <w:u w:val="single"/>
              </w:rPr>
              <w:t xml:space="preserve">Место оказания услуг: </w:t>
            </w:r>
          </w:p>
          <w:p w:rsidR="006B5216" w:rsidRDefault="00435ACC" w:rsidP="006B5216">
            <w:pPr>
              <w:ind w:left="-193"/>
              <w:rPr>
                <w:rFonts w:ascii="Times New Roman" w:hAnsi="Times New Roman" w:cs="Times New Roman"/>
                <w:sz w:val="20"/>
                <w:szCs w:val="20"/>
              </w:rPr>
            </w:pPr>
            <w:r w:rsidRPr="00634C77">
              <w:rPr>
                <w:rFonts w:ascii="Times New Roman" w:hAnsi="Times New Roman" w:cs="Times New Roman"/>
                <w:b/>
                <w:sz w:val="20"/>
                <w:szCs w:val="20"/>
              </w:rPr>
              <w:t>Лот №1, Лот №2, Лот №3</w:t>
            </w:r>
            <w:r w:rsidRPr="00634C77">
              <w:rPr>
                <w:rFonts w:ascii="Times New Roman" w:hAnsi="Times New Roman" w:cs="Times New Roman"/>
                <w:sz w:val="20"/>
                <w:szCs w:val="20"/>
              </w:rPr>
              <w:t>: с элеватор</w:t>
            </w:r>
            <w:proofErr w:type="gramStart"/>
            <w:r w:rsidRPr="00634C77">
              <w:rPr>
                <w:rFonts w:ascii="Times New Roman" w:hAnsi="Times New Roman" w:cs="Times New Roman"/>
                <w:sz w:val="20"/>
                <w:szCs w:val="20"/>
              </w:rPr>
              <w:t>а  ООО</w:t>
            </w:r>
            <w:proofErr w:type="gramEnd"/>
            <w:r w:rsidRPr="00634C77">
              <w:rPr>
                <w:rFonts w:ascii="Times New Roman" w:hAnsi="Times New Roman" w:cs="Times New Roman"/>
                <w:sz w:val="20"/>
                <w:szCs w:val="20"/>
              </w:rPr>
              <w:t xml:space="preserve">  «</w:t>
            </w:r>
            <w:proofErr w:type="spellStart"/>
            <w:r w:rsidRPr="00634C77">
              <w:rPr>
                <w:rFonts w:ascii="Times New Roman" w:hAnsi="Times New Roman" w:cs="Times New Roman"/>
                <w:sz w:val="20"/>
                <w:szCs w:val="20"/>
              </w:rPr>
              <w:t>Ершовский</w:t>
            </w:r>
            <w:proofErr w:type="spellEnd"/>
            <w:r w:rsidRPr="00634C77">
              <w:rPr>
                <w:rFonts w:ascii="Times New Roman" w:hAnsi="Times New Roman" w:cs="Times New Roman"/>
                <w:sz w:val="20"/>
                <w:szCs w:val="20"/>
              </w:rPr>
              <w:t xml:space="preserve"> элеватор»</w:t>
            </w:r>
            <w:r w:rsidRPr="00634C77">
              <w:rPr>
                <w:rFonts w:ascii="Times New Roman" w:hAnsi="Times New Roman" w:cs="Times New Roman"/>
                <w:sz w:val="20"/>
                <w:szCs w:val="20"/>
              </w:rPr>
              <w:t xml:space="preserve"> </w:t>
            </w:r>
          </w:p>
          <w:p w:rsidR="00435ACC" w:rsidRPr="00634C77" w:rsidRDefault="00435ACC" w:rsidP="006B5216">
            <w:pPr>
              <w:spacing w:after="120"/>
              <w:ind w:left="-193"/>
              <w:rPr>
                <w:rFonts w:ascii="Times New Roman" w:hAnsi="Times New Roman" w:cs="Times New Roman"/>
                <w:sz w:val="20"/>
                <w:szCs w:val="20"/>
              </w:rPr>
            </w:pPr>
            <w:r w:rsidRPr="00634C77">
              <w:rPr>
                <w:rFonts w:ascii="Times New Roman" w:hAnsi="Times New Roman" w:cs="Times New Roman"/>
                <w:sz w:val="20"/>
                <w:szCs w:val="20"/>
              </w:rPr>
              <w:t xml:space="preserve">ст. Ершов </w:t>
            </w:r>
            <w:proofErr w:type="gramStart"/>
            <w:r w:rsidRPr="00634C77">
              <w:rPr>
                <w:rFonts w:ascii="Times New Roman" w:hAnsi="Times New Roman" w:cs="Times New Roman"/>
                <w:sz w:val="20"/>
                <w:szCs w:val="20"/>
              </w:rPr>
              <w:t>Приволжской</w:t>
            </w:r>
            <w:proofErr w:type="gramEnd"/>
            <w:r w:rsidRPr="00634C77">
              <w:rPr>
                <w:rFonts w:ascii="Times New Roman" w:hAnsi="Times New Roman" w:cs="Times New Roman"/>
                <w:sz w:val="20"/>
                <w:szCs w:val="20"/>
              </w:rPr>
              <w:t xml:space="preserve"> </w:t>
            </w:r>
            <w:proofErr w:type="spellStart"/>
            <w:r w:rsidRPr="00634C77">
              <w:rPr>
                <w:rFonts w:ascii="Times New Roman" w:hAnsi="Times New Roman" w:cs="Times New Roman"/>
                <w:sz w:val="20"/>
                <w:szCs w:val="20"/>
              </w:rPr>
              <w:t>ж.д</w:t>
            </w:r>
            <w:proofErr w:type="spellEnd"/>
            <w:r w:rsidRPr="00634C77">
              <w:rPr>
                <w:rFonts w:ascii="Times New Roman" w:hAnsi="Times New Roman" w:cs="Times New Roman"/>
                <w:sz w:val="20"/>
                <w:szCs w:val="20"/>
              </w:rPr>
              <w:t xml:space="preserve">. на элеватор ЗАО «ПЕТЕРБУРГЗЕРНОПРОДУКТ» ст. Санкт-Петербург Товарный Октябрьская </w:t>
            </w:r>
            <w:proofErr w:type="spellStart"/>
            <w:r w:rsidRPr="00634C77">
              <w:rPr>
                <w:rFonts w:ascii="Times New Roman" w:hAnsi="Times New Roman" w:cs="Times New Roman"/>
                <w:sz w:val="20"/>
                <w:szCs w:val="20"/>
              </w:rPr>
              <w:t>ж.д</w:t>
            </w:r>
            <w:proofErr w:type="spellEnd"/>
            <w:r w:rsidRPr="00634C77">
              <w:rPr>
                <w:rFonts w:ascii="Times New Roman" w:hAnsi="Times New Roman" w:cs="Times New Roman"/>
                <w:sz w:val="20"/>
                <w:szCs w:val="20"/>
              </w:rPr>
              <w:t>.</w:t>
            </w:r>
          </w:p>
          <w:p w:rsidR="00336C03" w:rsidRPr="00634C77" w:rsidRDefault="00336C03" w:rsidP="006B5216">
            <w:pPr>
              <w:ind w:left="-190"/>
              <w:rPr>
                <w:rFonts w:ascii="Times New Roman" w:hAnsi="Times New Roman" w:cs="Times New Roman"/>
                <w:sz w:val="20"/>
                <w:szCs w:val="20"/>
              </w:rPr>
            </w:pPr>
            <w:r w:rsidRPr="00634C77">
              <w:rPr>
                <w:rFonts w:ascii="Times New Roman" w:hAnsi="Times New Roman" w:cs="Times New Roman"/>
                <w:sz w:val="20"/>
                <w:szCs w:val="20"/>
                <w:u w:val="single"/>
              </w:rPr>
              <w:t>Срок предоставления порожних вагонов для перевозки</w:t>
            </w:r>
            <w:r w:rsidRPr="00634C77">
              <w:rPr>
                <w:rFonts w:ascii="Times New Roman" w:hAnsi="Times New Roman" w:cs="Times New Roman"/>
                <w:sz w:val="20"/>
                <w:szCs w:val="20"/>
              </w:rPr>
              <w:t>:</w:t>
            </w:r>
          </w:p>
          <w:p w:rsidR="005F706E" w:rsidRPr="00634C77" w:rsidRDefault="00435ACC" w:rsidP="006B5216">
            <w:pPr>
              <w:ind w:left="-190"/>
              <w:rPr>
                <w:rFonts w:ascii="Times New Roman" w:hAnsi="Times New Roman" w:cs="Times New Roman"/>
                <w:sz w:val="20"/>
                <w:szCs w:val="20"/>
              </w:rPr>
            </w:pPr>
            <w:r w:rsidRPr="00634C77">
              <w:rPr>
                <w:rFonts w:ascii="Times New Roman" w:hAnsi="Times New Roman" w:cs="Times New Roman"/>
                <w:b/>
                <w:sz w:val="20"/>
                <w:szCs w:val="20"/>
              </w:rPr>
              <w:t>Лот №1, Лот №2, Лот №3</w:t>
            </w:r>
            <w:r w:rsidRPr="00634C77">
              <w:rPr>
                <w:rFonts w:ascii="Times New Roman" w:hAnsi="Times New Roman" w:cs="Times New Roman"/>
                <w:sz w:val="20"/>
                <w:szCs w:val="20"/>
              </w:rPr>
              <w:t>:</w:t>
            </w:r>
            <w:r w:rsidR="00336C03" w:rsidRPr="00634C77">
              <w:rPr>
                <w:rFonts w:ascii="Times New Roman" w:hAnsi="Times New Roman" w:cs="Times New Roman"/>
                <w:sz w:val="20"/>
                <w:szCs w:val="20"/>
              </w:rPr>
              <w:t xml:space="preserve"> с </w:t>
            </w:r>
            <w:r w:rsidR="00634C77" w:rsidRPr="00634C77">
              <w:rPr>
                <w:rFonts w:ascii="Times New Roman" w:hAnsi="Times New Roman" w:cs="Times New Roman"/>
                <w:sz w:val="20"/>
                <w:szCs w:val="20"/>
              </w:rPr>
              <w:t>12</w:t>
            </w:r>
            <w:r w:rsidR="00336C03" w:rsidRPr="00634C77">
              <w:rPr>
                <w:rFonts w:ascii="Times New Roman" w:hAnsi="Times New Roman" w:cs="Times New Roman"/>
                <w:sz w:val="20"/>
                <w:szCs w:val="20"/>
              </w:rPr>
              <w:t xml:space="preserve">.09.2014г. по </w:t>
            </w:r>
            <w:r w:rsidR="00634C77" w:rsidRPr="00634C77">
              <w:rPr>
                <w:rFonts w:ascii="Times New Roman" w:hAnsi="Times New Roman" w:cs="Times New Roman"/>
                <w:sz w:val="20"/>
                <w:szCs w:val="20"/>
              </w:rPr>
              <w:t>30</w:t>
            </w:r>
            <w:r w:rsidR="00336C03" w:rsidRPr="00634C77">
              <w:rPr>
                <w:rFonts w:ascii="Times New Roman" w:hAnsi="Times New Roman" w:cs="Times New Roman"/>
                <w:sz w:val="20"/>
                <w:szCs w:val="20"/>
              </w:rPr>
              <w:t>.10.2014г.</w:t>
            </w:r>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Требования к участникам закупки:</w:t>
            </w:r>
          </w:p>
        </w:tc>
        <w:tc>
          <w:tcPr>
            <w:tcW w:w="6709" w:type="dxa"/>
            <w:vAlign w:val="center"/>
          </w:tcPr>
          <w:p w:rsidR="00050EC8" w:rsidRPr="00634C77" w:rsidRDefault="00050EC8" w:rsidP="006B5216">
            <w:pPr>
              <w:ind w:left="-179"/>
              <w:rPr>
                <w:rFonts w:ascii="Times New Roman" w:hAnsi="Times New Roman" w:cs="Times New Roman"/>
                <w:sz w:val="20"/>
                <w:szCs w:val="20"/>
              </w:rPr>
            </w:pPr>
            <w:r w:rsidRPr="00634C77">
              <w:rPr>
                <w:rFonts w:ascii="Times New Roman" w:hAnsi="Times New Roman" w:cs="Times New Roman"/>
                <w:sz w:val="20"/>
                <w:szCs w:val="20"/>
              </w:rPr>
              <w:t>В соответствии с требованиями действующего законодательства РФ</w:t>
            </w:r>
          </w:p>
        </w:tc>
      </w:tr>
      <w:tr w:rsidR="005A6B31" w:rsidRPr="00634C77" w:rsidTr="0018422B">
        <w:trPr>
          <w:trHeight w:val="284"/>
          <w:jc w:val="center"/>
        </w:trPr>
        <w:tc>
          <w:tcPr>
            <w:tcW w:w="3402" w:type="dxa"/>
            <w:vAlign w:val="center"/>
          </w:tcPr>
          <w:p w:rsidR="005A6B31" w:rsidRPr="00634C77" w:rsidRDefault="005A6B31"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Требования к документам в составе заявки</w:t>
            </w:r>
          </w:p>
        </w:tc>
        <w:tc>
          <w:tcPr>
            <w:tcW w:w="6709" w:type="dxa"/>
            <w:vAlign w:val="center"/>
          </w:tcPr>
          <w:p w:rsidR="005A6B31" w:rsidRPr="00634C77" w:rsidRDefault="005A6B31" w:rsidP="006B5216">
            <w:pPr>
              <w:ind w:left="-179"/>
              <w:rPr>
                <w:rFonts w:ascii="Times New Roman" w:hAnsi="Times New Roman" w:cs="Times New Roman"/>
                <w:sz w:val="20"/>
                <w:szCs w:val="20"/>
              </w:rPr>
            </w:pPr>
            <w:r w:rsidRPr="00634C77">
              <w:rPr>
                <w:rFonts w:ascii="Times New Roman" w:hAnsi="Times New Roman" w:cs="Times New Roman"/>
                <w:sz w:val="20"/>
                <w:szCs w:val="20"/>
              </w:rPr>
              <w:t xml:space="preserve">Не </w:t>
            </w:r>
            <w:proofErr w:type="gramStart"/>
            <w:r w:rsidRPr="00634C77">
              <w:rPr>
                <w:rFonts w:ascii="Times New Roman" w:hAnsi="Times New Roman" w:cs="Times New Roman"/>
                <w:sz w:val="20"/>
                <w:szCs w:val="20"/>
              </w:rPr>
              <w:t>установлены</w:t>
            </w:r>
            <w:proofErr w:type="gramEnd"/>
          </w:p>
        </w:tc>
      </w:tr>
      <w:tr w:rsidR="00050EC8" w:rsidRPr="00634C77" w:rsidTr="0018422B">
        <w:trPr>
          <w:trHeight w:val="284"/>
          <w:jc w:val="center"/>
        </w:trPr>
        <w:tc>
          <w:tcPr>
            <w:tcW w:w="3402" w:type="dxa"/>
            <w:vAlign w:val="center"/>
          </w:tcPr>
          <w:p w:rsidR="00050EC8" w:rsidRPr="00634C77" w:rsidRDefault="00050EC8"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Место и порядок приема предложений:</w:t>
            </w:r>
          </w:p>
        </w:tc>
        <w:tc>
          <w:tcPr>
            <w:tcW w:w="6709" w:type="dxa"/>
            <w:vAlign w:val="center"/>
          </w:tcPr>
          <w:p w:rsidR="00050EC8" w:rsidRPr="00634C77" w:rsidRDefault="004B6EC7" w:rsidP="006B5216">
            <w:pPr>
              <w:ind w:left="-179"/>
              <w:rPr>
                <w:rFonts w:ascii="Times New Roman" w:hAnsi="Times New Roman" w:cs="Times New Roman"/>
                <w:sz w:val="20"/>
                <w:szCs w:val="20"/>
              </w:rPr>
            </w:pPr>
            <w:r w:rsidRPr="00634C77">
              <w:rPr>
                <w:rFonts w:ascii="Times New Roman" w:hAnsi="Times New Roman" w:cs="Times New Roman"/>
                <w:sz w:val="20"/>
                <w:szCs w:val="20"/>
              </w:rPr>
              <w:t>Способом закупки прием предложений не предусмотрен</w:t>
            </w:r>
          </w:p>
        </w:tc>
      </w:tr>
      <w:tr w:rsidR="004B6EC7" w:rsidRPr="00634C77" w:rsidTr="0018422B">
        <w:trPr>
          <w:trHeight w:val="284"/>
          <w:jc w:val="center"/>
        </w:trPr>
        <w:tc>
          <w:tcPr>
            <w:tcW w:w="3402" w:type="dxa"/>
            <w:vAlign w:val="center"/>
          </w:tcPr>
          <w:p w:rsidR="004B6EC7" w:rsidRPr="00634C77" w:rsidRDefault="004B6EC7"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Дата и время начала приема предложений:</w:t>
            </w:r>
          </w:p>
        </w:tc>
        <w:tc>
          <w:tcPr>
            <w:tcW w:w="6709" w:type="dxa"/>
            <w:vAlign w:val="center"/>
          </w:tcPr>
          <w:p w:rsidR="004B6EC7" w:rsidRPr="00634C77" w:rsidRDefault="004B6EC7" w:rsidP="006B5216">
            <w:pPr>
              <w:ind w:left="-179"/>
              <w:rPr>
                <w:rFonts w:ascii="Times New Roman" w:hAnsi="Times New Roman" w:cs="Times New Roman"/>
                <w:sz w:val="20"/>
                <w:szCs w:val="20"/>
              </w:rPr>
            </w:pPr>
            <w:r w:rsidRPr="00634C77">
              <w:rPr>
                <w:rFonts w:ascii="Times New Roman" w:hAnsi="Times New Roman" w:cs="Times New Roman"/>
                <w:sz w:val="20"/>
                <w:szCs w:val="20"/>
              </w:rPr>
              <w:t>Способом закупки прием предложений не предусмотрен</w:t>
            </w:r>
          </w:p>
        </w:tc>
      </w:tr>
      <w:tr w:rsidR="004B6EC7" w:rsidRPr="00634C77" w:rsidTr="0018422B">
        <w:trPr>
          <w:trHeight w:val="284"/>
          <w:jc w:val="center"/>
        </w:trPr>
        <w:tc>
          <w:tcPr>
            <w:tcW w:w="3402" w:type="dxa"/>
            <w:vAlign w:val="center"/>
          </w:tcPr>
          <w:p w:rsidR="004B6EC7" w:rsidRPr="00634C77" w:rsidRDefault="004B6EC7"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Дата и время окончания приема предложений:</w:t>
            </w:r>
          </w:p>
        </w:tc>
        <w:tc>
          <w:tcPr>
            <w:tcW w:w="6709" w:type="dxa"/>
            <w:vAlign w:val="center"/>
          </w:tcPr>
          <w:p w:rsidR="004B6EC7" w:rsidRPr="00634C77" w:rsidRDefault="004B6EC7" w:rsidP="006B5216">
            <w:pPr>
              <w:ind w:left="-179"/>
              <w:rPr>
                <w:rFonts w:ascii="Times New Roman" w:hAnsi="Times New Roman" w:cs="Times New Roman"/>
                <w:sz w:val="20"/>
                <w:szCs w:val="20"/>
              </w:rPr>
            </w:pPr>
            <w:r w:rsidRPr="00634C77">
              <w:rPr>
                <w:rFonts w:ascii="Times New Roman" w:hAnsi="Times New Roman" w:cs="Times New Roman"/>
                <w:sz w:val="20"/>
                <w:szCs w:val="20"/>
              </w:rPr>
              <w:t>Способом закупки прием предложений не предусмотрен</w:t>
            </w:r>
          </w:p>
        </w:tc>
      </w:tr>
      <w:tr w:rsidR="005A6B31" w:rsidRPr="00634C77" w:rsidTr="0018422B">
        <w:trPr>
          <w:trHeight w:val="284"/>
          <w:jc w:val="center"/>
        </w:trPr>
        <w:tc>
          <w:tcPr>
            <w:tcW w:w="3402" w:type="dxa"/>
            <w:vAlign w:val="center"/>
          </w:tcPr>
          <w:p w:rsidR="005A6B31" w:rsidRPr="00634C77" w:rsidRDefault="00A04631" w:rsidP="00A04631">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Формы, п</w:t>
            </w:r>
            <w:r w:rsidR="005A6B31" w:rsidRPr="00634C77">
              <w:rPr>
                <w:rFonts w:ascii="Times New Roman" w:hAnsi="Times New Roman" w:cs="Times New Roman"/>
                <w:sz w:val="20"/>
                <w:szCs w:val="20"/>
              </w:rPr>
              <w:t>орядок, даты начала и окончания предоставления разъяснений положений закупочной документации:</w:t>
            </w:r>
          </w:p>
        </w:tc>
        <w:tc>
          <w:tcPr>
            <w:tcW w:w="6709" w:type="dxa"/>
            <w:vAlign w:val="center"/>
          </w:tcPr>
          <w:p w:rsidR="005A6B31" w:rsidRPr="00634C77" w:rsidRDefault="001F372B" w:rsidP="006B5216">
            <w:pPr>
              <w:ind w:left="-179"/>
              <w:rPr>
                <w:rFonts w:ascii="Times New Roman" w:hAnsi="Times New Roman" w:cs="Times New Roman"/>
                <w:sz w:val="20"/>
                <w:szCs w:val="20"/>
              </w:rPr>
            </w:pPr>
            <w:r w:rsidRPr="00634C77">
              <w:rPr>
                <w:rFonts w:ascii="Times New Roman" w:hAnsi="Times New Roman" w:cs="Times New Roman"/>
                <w:sz w:val="20"/>
                <w:szCs w:val="20"/>
              </w:rPr>
              <w:t xml:space="preserve">Разъяснения размещаются на официальном сайте Предприятия в течение </w:t>
            </w:r>
            <w:r w:rsidR="006421A0" w:rsidRPr="00634C77">
              <w:rPr>
                <w:rFonts w:ascii="Times New Roman" w:hAnsi="Times New Roman" w:cs="Times New Roman"/>
                <w:sz w:val="20"/>
                <w:szCs w:val="20"/>
              </w:rPr>
              <w:t>2</w:t>
            </w:r>
            <w:r w:rsidRPr="00634C77">
              <w:rPr>
                <w:rFonts w:ascii="Times New Roman" w:hAnsi="Times New Roman" w:cs="Times New Roman"/>
                <w:sz w:val="20"/>
                <w:szCs w:val="20"/>
              </w:rPr>
              <w:t xml:space="preserve"> дней со дня предоставления таких разъяснений </w:t>
            </w:r>
          </w:p>
        </w:tc>
      </w:tr>
      <w:tr w:rsidR="00050EC8" w:rsidRPr="00634C77" w:rsidTr="0018422B">
        <w:trPr>
          <w:trHeight w:val="284"/>
          <w:jc w:val="center"/>
        </w:trPr>
        <w:tc>
          <w:tcPr>
            <w:tcW w:w="3402" w:type="dxa"/>
            <w:vAlign w:val="center"/>
          </w:tcPr>
          <w:p w:rsidR="00050EC8" w:rsidRPr="00634C77" w:rsidRDefault="00EA696C"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Место и д</w:t>
            </w:r>
            <w:r w:rsidR="00050EC8" w:rsidRPr="00634C77">
              <w:rPr>
                <w:rFonts w:ascii="Times New Roman" w:hAnsi="Times New Roman" w:cs="Times New Roman"/>
                <w:sz w:val="20"/>
                <w:szCs w:val="20"/>
              </w:rPr>
              <w:t>ата подведения итогов закупки:</w:t>
            </w:r>
          </w:p>
        </w:tc>
        <w:tc>
          <w:tcPr>
            <w:tcW w:w="6709" w:type="dxa"/>
            <w:vAlign w:val="center"/>
          </w:tcPr>
          <w:p w:rsidR="00050EC8" w:rsidRPr="00634C77" w:rsidRDefault="0008250B" w:rsidP="006B5216">
            <w:pPr>
              <w:ind w:left="-179"/>
              <w:rPr>
                <w:rFonts w:ascii="Times New Roman" w:hAnsi="Times New Roman" w:cs="Times New Roman"/>
                <w:sz w:val="20"/>
                <w:szCs w:val="20"/>
              </w:rPr>
            </w:pPr>
            <w:r w:rsidRPr="00634C77">
              <w:rPr>
                <w:rFonts w:ascii="Times New Roman" w:hAnsi="Times New Roman" w:cs="Times New Roman"/>
                <w:sz w:val="20"/>
                <w:szCs w:val="20"/>
              </w:rPr>
              <w:t>Дата подведения итого</w:t>
            </w:r>
            <w:r w:rsidR="004B6EC7" w:rsidRPr="00634C77">
              <w:rPr>
                <w:rFonts w:ascii="Times New Roman" w:hAnsi="Times New Roman" w:cs="Times New Roman"/>
                <w:sz w:val="20"/>
                <w:szCs w:val="20"/>
              </w:rPr>
              <w:t>в закупки – дата подписания д</w:t>
            </w:r>
            <w:r w:rsidR="00272913" w:rsidRPr="00634C77">
              <w:rPr>
                <w:rFonts w:ascii="Times New Roman" w:hAnsi="Times New Roman" w:cs="Times New Roman"/>
                <w:sz w:val="20"/>
                <w:szCs w:val="20"/>
              </w:rPr>
              <w:t>о</w:t>
            </w:r>
            <w:r w:rsidR="004B6EC7" w:rsidRPr="00634C77">
              <w:rPr>
                <w:rFonts w:ascii="Times New Roman" w:hAnsi="Times New Roman" w:cs="Times New Roman"/>
                <w:sz w:val="20"/>
                <w:szCs w:val="20"/>
              </w:rPr>
              <w:t>говора</w:t>
            </w:r>
          </w:p>
        </w:tc>
      </w:tr>
      <w:tr w:rsidR="005A6B31" w:rsidRPr="00634C77" w:rsidTr="0018422B">
        <w:trPr>
          <w:trHeight w:val="284"/>
          <w:jc w:val="center"/>
        </w:trPr>
        <w:tc>
          <w:tcPr>
            <w:tcW w:w="3402" w:type="dxa"/>
            <w:vAlign w:val="center"/>
          </w:tcPr>
          <w:p w:rsidR="005A6B31" w:rsidRPr="00634C77" w:rsidRDefault="005A6B31"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Порядок и критерии оценки и сопоставления заявок:</w:t>
            </w:r>
          </w:p>
        </w:tc>
        <w:tc>
          <w:tcPr>
            <w:tcW w:w="6709" w:type="dxa"/>
            <w:vAlign w:val="center"/>
          </w:tcPr>
          <w:p w:rsidR="005A6B31" w:rsidRPr="00634C77" w:rsidRDefault="005A6B31" w:rsidP="006B5216">
            <w:pPr>
              <w:ind w:left="-179"/>
              <w:rPr>
                <w:rFonts w:ascii="Times New Roman" w:hAnsi="Times New Roman" w:cs="Times New Roman"/>
                <w:sz w:val="20"/>
                <w:szCs w:val="20"/>
              </w:rPr>
            </w:pPr>
            <w:r w:rsidRPr="00634C77">
              <w:rPr>
                <w:rFonts w:ascii="Times New Roman" w:hAnsi="Times New Roman" w:cs="Times New Roman"/>
                <w:sz w:val="20"/>
                <w:szCs w:val="20"/>
              </w:rPr>
              <w:t xml:space="preserve">Не </w:t>
            </w:r>
            <w:proofErr w:type="gramStart"/>
            <w:r w:rsidRPr="00634C77">
              <w:rPr>
                <w:rFonts w:ascii="Times New Roman" w:hAnsi="Times New Roman" w:cs="Times New Roman"/>
                <w:sz w:val="20"/>
                <w:szCs w:val="20"/>
              </w:rPr>
              <w:t>установлены</w:t>
            </w:r>
            <w:proofErr w:type="gramEnd"/>
          </w:p>
        </w:tc>
      </w:tr>
      <w:tr w:rsidR="00050EC8" w:rsidRPr="00634C77" w:rsidTr="0018422B">
        <w:trPr>
          <w:trHeight w:val="284"/>
          <w:jc w:val="center"/>
        </w:trPr>
        <w:tc>
          <w:tcPr>
            <w:tcW w:w="3402" w:type="dxa"/>
            <w:vAlign w:val="center"/>
          </w:tcPr>
          <w:p w:rsidR="00050EC8" w:rsidRPr="00634C77" w:rsidRDefault="00050EC8" w:rsidP="00B91AC3">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 xml:space="preserve">Срок заключения </w:t>
            </w:r>
            <w:r w:rsidR="00B91AC3" w:rsidRPr="00634C77">
              <w:rPr>
                <w:rFonts w:ascii="Times New Roman" w:hAnsi="Times New Roman" w:cs="Times New Roman"/>
                <w:sz w:val="20"/>
                <w:szCs w:val="20"/>
              </w:rPr>
              <w:t>договора</w:t>
            </w:r>
            <w:r w:rsidRPr="00634C77">
              <w:rPr>
                <w:rFonts w:ascii="Times New Roman" w:hAnsi="Times New Roman" w:cs="Times New Roman"/>
                <w:sz w:val="20"/>
                <w:szCs w:val="20"/>
              </w:rPr>
              <w:t>:</w:t>
            </w:r>
          </w:p>
        </w:tc>
        <w:tc>
          <w:tcPr>
            <w:tcW w:w="6709" w:type="dxa"/>
            <w:vAlign w:val="center"/>
          </w:tcPr>
          <w:p w:rsidR="00050EC8" w:rsidRPr="00634C77" w:rsidRDefault="00050EC8" w:rsidP="006B5216">
            <w:pPr>
              <w:ind w:left="-179"/>
              <w:rPr>
                <w:rFonts w:ascii="Times New Roman" w:hAnsi="Times New Roman" w:cs="Times New Roman"/>
                <w:sz w:val="20"/>
                <w:szCs w:val="20"/>
              </w:rPr>
            </w:pPr>
            <w:r w:rsidRPr="00634C77">
              <w:rPr>
                <w:rFonts w:ascii="Times New Roman" w:hAnsi="Times New Roman" w:cs="Times New Roman"/>
                <w:sz w:val="20"/>
                <w:szCs w:val="20"/>
              </w:rPr>
              <w:t xml:space="preserve">Не ранее </w:t>
            </w:r>
            <w:r w:rsidR="001A5DCE" w:rsidRPr="00634C77">
              <w:rPr>
                <w:rFonts w:ascii="Times New Roman" w:hAnsi="Times New Roman" w:cs="Times New Roman"/>
                <w:sz w:val="20"/>
                <w:szCs w:val="20"/>
              </w:rPr>
              <w:t>1</w:t>
            </w:r>
            <w:r w:rsidR="00EC2C5E" w:rsidRPr="00634C77">
              <w:rPr>
                <w:rFonts w:ascii="Times New Roman" w:hAnsi="Times New Roman" w:cs="Times New Roman"/>
                <w:sz w:val="20"/>
                <w:szCs w:val="20"/>
              </w:rPr>
              <w:t>2</w:t>
            </w:r>
            <w:r w:rsidR="00D31EF5" w:rsidRPr="00634C77">
              <w:rPr>
                <w:rFonts w:ascii="Times New Roman" w:hAnsi="Times New Roman" w:cs="Times New Roman"/>
                <w:sz w:val="20"/>
                <w:szCs w:val="20"/>
              </w:rPr>
              <w:t>.</w:t>
            </w:r>
            <w:r w:rsidR="00775B0A" w:rsidRPr="00634C77">
              <w:rPr>
                <w:rFonts w:ascii="Times New Roman" w:hAnsi="Times New Roman" w:cs="Times New Roman"/>
                <w:sz w:val="20"/>
                <w:szCs w:val="20"/>
              </w:rPr>
              <w:t>0</w:t>
            </w:r>
            <w:r w:rsidR="0008250B" w:rsidRPr="00634C77">
              <w:rPr>
                <w:rFonts w:ascii="Times New Roman" w:hAnsi="Times New Roman" w:cs="Times New Roman"/>
                <w:sz w:val="20"/>
                <w:szCs w:val="20"/>
              </w:rPr>
              <w:t>9</w:t>
            </w:r>
            <w:r w:rsidRPr="00634C77">
              <w:rPr>
                <w:rFonts w:ascii="Times New Roman" w:hAnsi="Times New Roman" w:cs="Times New Roman"/>
                <w:sz w:val="20"/>
                <w:szCs w:val="20"/>
              </w:rPr>
              <w:t>.201</w:t>
            </w:r>
            <w:r w:rsidR="00272913" w:rsidRPr="00634C77">
              <w:rPr>
                <w:rFonts w:ascii="Times New Roman" w:hAnsi="Times New Roman" w:cs="Times New Roman"/>
                <w:sz w:val="20"/>
                <w:szCs w:val="20"/>
              </w:rPr>
              <w:t>4</w:t>
            </w:r>
            <w:r w:rsidRPr="00634C77">
              <w:rPr>
                <w:rFonts w:ascii="Times New Roman" w:hAnsi="Times New Roman" w:cs="Times New Roman"/>
                <w:sz w:val="20"/>
                <w:szCs w:val="20"/>
              </w:rPr>
              <w:t>г.</w:t>
            </w:r>
          </w:p>
        </w:tc>
      </w:tr>
      <w:tr w:rsidR="00531FF6" w:rsidRPr="00634C77" w:rsidTr="0018422B">
        <w:trPr>
          <w:trHeight w:val="284"/>
          <w:jc w:val="center"/>
        </w:trPr>
        <w:tc>
          <w:tcPr>
            <w:tcW w:w="3402" w:type="dxa"/>
            <w:vAlign w:val="center"/>
          </w:tcPr>
          <w:p w:rsidR="00531FF6" w:rsidRPr="00634C77" w:rsidRDefault="00531FF6" w:rsidP="008F34B0">
            <w:pPr>
              <w:pStyle w:val="3"/>
              <w:spacing w:before="0" w:after="0"/>
              <w:ind w:left="-197" w:right="-198"/>
              <w:jc w:val="left"/>
              <w:outlineLvl w:val="2"/>
              <w:rPr>
                <w:rFonts w:ascii="Times New Roman" w:hAnsi="Times New Roman" w:cs="Times New Roman"/>
                <w:sz w:val="20"/>
                <w:szCs w:val="20"/>
              </w:rPr>
            </w:pPr>
            <w:r w:rsidRPr="00634C77">
              <w:rPr>
                <w:rFonts w:ascii="Times New Roman" w:hAnsi="Times New Roman" w:cs="Times New Roman"/>
                <w:sz w:val="20"/>
                <w:szCs w:val="20"/>
              </w:rPr>
              <w:t>Дополнительно:</w:t>
            </w:r>
          </w:p>
        </w:tc>
        <w:tc>
          <w:tcPr>
            <w:tcW w:w="6709" w:type="dxa"/>
            <w:vAlign w:val="center"/>
          </w:tcPr>
          <w:p w:rsidR="00531FF6" w:rsidRPr="00634C77" w:rsidRDefault="00531FF6" w:rsidP="006B5216">
            <w:pPr>
              <w:ind w:left="-179"/>
              <w:rPr>
                <w:rFonts w:ascii="Times New Roman" w:hAnsi="Times New Roman" w:cs="Times New Roman"/>
                <w:sz w:val="20"/>
                <w:szCs w:val="20"/>
              </w:rPr>
            </w:pPr>
            <w:r w:rsidRPr="00634C77">
              <w:rPr>
                <w:rFonts w:ascii="Times New Roman" w:hAnsi="Times New Roman" w:cs="Times New Roman"/>
                <w:sz w:val="20"/>
                <w:szCs w:val="20"/>
              </w:rPr>
              <w:t>Заказчик оставляет за собой право отказаться от закупки в любое время до заключения договора.</w:t>
            </w:r>
          </w:p>
        </w:tc>
      </w:tr>
    </w:tbl>
    <w:p w:rsidR="004B6EC7" w:rsidRPr="00634C77" w:rsidRDefault="001F372B" w:rsidP="00634C77">
      <w:pPr>
        <w:pStyle w:val="a8"/>
        <w:numPr>
          <w:ilvl w:val="0"/>
          <w:numId w:val="2"/>
        </w:numPr>
        <w:tabs>
          <w:tab w:val="left" w:pos="0"/>
          <w:tab w:val="left" w:pos="284"/>
          <w:tab w:val="left" w:pos="851"/>
          <w:tab w:val="left" w:pos="3855"/>
        </w:tabs>
        <w:spacing w:before="120" w:after="0" w:line="240" w:lineRule="auto"/>
        <w:ind w:left="0" w:firstLine="0"/>
        <w:contextualSpacing w:val="0"/>
        <w:jc w:val="both"/>
        <w:rPr>
          <w:rFonts w:ascii="Times New Roman" w:hAnsi="Times New Roman" w:cs="Times New Roman"/>
          <w:i/>
          <w:noProof/>
          <w:sz w:val="20"/>
          <w:szCs w:val="20"/>
          <w:lang w:eastAsia="ru-RU"/>
        </w:rPr>
      </w:pPr>
      <w:r w:rsidRPr="00634C77">
        <w:rPr>
          <w:rFonts w:ascii="Times New Roman" w:hAnsi="Times New Roman" w:cs="Times New Roman"/>
          <w:b/>
          <w:sz w:val="20"/>
          <w:szCs w:val="20"/>
        </w:rPr>
        <w:t xml:space="preserve">Проект </w:t>
      </w:r>
      <w:r w:rsidR="003C4A0C" w:rsidRPr="00634C77">
        <w:rPr>
          <w:rFonts w:ascii="Times New Roman" w:hAnsi="Times New Roman" w:cs="Times New Roman"/>
          <w:b/>
          <w:sz w:val="20"/>
          <w:szCs w:val="20"/>
        </w:rPr>
        <w:t>договора</w:t>
      </w:r>
      <w:r w:rsidR="00064EDD" w:rsidRPr="00634C77">
        <w:rPr>
          <w:rFonts w:ascii="Times New Roman" w:eastAsia="Times New Roman" w:hAnsi="Times New Roman" w:cs="Times New Roman"/>
          <w:color w:val="000000" w:themeColor="text1"/>
          <w:sz w:val="20"/>
          <w:szCs w:val="20"/>
        </w:rPr>
        <w:t xml:space="preserve"> – в </w:t>
      </w:r>
      <w:r w:rsidR="00677372" w:rsidRPr="00634C77">
        <w:rPr>
          <w:rFonts w:ascii="Times New Roman" w:eastAsia="Times New Roman" w:hAnsi="Times New Roman" w:cs="Times New Roman"/>
          <w:color w:val="000000" w:themeColor="text1"/>
          <w:sz w:val="20"/>
          <w:szCs w:val="20"/>
        </w:rPr>
        <w:t>П</w:t>
      </w:r>
      <w:r w:rsidR="00064EDD" w:rsidRPr="00634C77">
        <w:rPr>
          <w:rFonts w:ascii="Times New Roman" w:eastAsia="Times New Roman" w:hAnsi="Times New Roman" w:cs="Times New Roman"/>
          <w:color w:val="000000" w:themeColor="text1"/>
          <w:sz w:val="20"/>
          <w:szCs w:val="20"/>
        </w:rPr>
        <w:t>риложении №1</w:t>
      </w:r>
      <w:r w:rsidR="00064EDD" w:rsidRPr="00634C77">
        <w:rPr>
          <w:rFonts w:ascii="Times New Roman" w:eastAsia="Times New Roman" w:hAnsi="Times New Roman" w:cs="Times New Roman"/>
          <w:sz w:val="20"/>
          <w:szCs w:val="20"/>
        </w:rPr>
        <w:t>.</w:t>
      </w:r>
      <w:r w:rsidR="003C4A0C" w:rsidRPr="00634C77">
        <w:rPr>
          <w:rFonts w:ascii="Times New Roman" w:eastAsia="Times New Roman" w:hAnsi="Times New Roman" w:cs="Times New Roman"/>
          <w:sz w:val="20"/>
          <w:szCs w:val="20"/>
        </w:rPr>
        <w:t xml:space="preserve"> </w:t>
      </w:r>
      <w:r w:rsidR="004D070D">
        <w:rPr>
          <w:rFonts w:ascii="Times New Roman" w:eastAsia="Times New Roman" w:hAnsi="Times New Roman" w:cs="Times New Roman"/>
          <w:sz w:val="20"/>
          <w:szCs w:val="20"/>
        </w:rPr>
        <w:t>По результатам закупки буду</w:t>
      </w:r>
      <w:r w:rsidR="00C936AC" w:rsidRPr="00634C77">
        <w:rPr>
          <w:rFonts w:ascii="Times New Roman" w:eastAsia="Times New Roman" w:hAnsi="Times New Roman" w:cs="Times New Roman"/>
          <w:sz w:val="20"/>
          <w:szCs w:val="20"/>
        </w:rPr>
        <w:t>т заключен</w:t>
      </w:r>
      <w:r w:rsidR="004D070D">
        <w:rPr>
          <w:rFonts w:ascii="Times New Roman" w:eastAsia="Times New Roman" w:hAnsi="Times New Roman" w:cs="Times New Roman"/>
          <w:sz w:val="20"/>
          <w:szCs w:val="20"/>
        </w:rPr>
        <w:t>ы 3</w:t>
      </w:r>
      <w:r w:rsidR="008D3E43" w:rsidRPr="00634C77">
        <w:rPr>
          <w:rFonts w:ascii="Times New Roman" w:eastAsia="Times New Roman" w:hAnsi="Times New Roman" w:cs="Times New Roman"/>
          <w:sz w:val="20"/>
          <w:szCs w:val="20"/>
        </w:rPr>
        <w:t xml:space="preserve"> </w:t>
      </w:r>
      <w:r w:rsidR="000E25D3" w:rsidRPr="00634C77">
        <w:rPr>
          <w:rFonts w:ascii="Times New Roman" w:eastAsia="Times New Roman" w:hAnsi="Times New Roman" w:cs="Times New Roman"/>
          <w:sz w:val="20"/>
          <w:szCs w:val="20"/>
        </w:rPr>
        <w:t>договор</w:t>
      </w:r>
      <w:r w:rsidR="004D070D">
        <w:rPr>
          <w:rFonts w:ascii="Times New Roman" w:eastAsia="Times New Roman" w:hAnsi="Times New Roman" w:cs="Times New Roman"/>
          <w:sz w:val="20"/>
          <w:szCs w:val="20"/>
        </w:rPr>
        <w:t>а</w:t>
      </w:r>
      <w:r w:rsidR="000E25D3" w:rsidRPr="00634C77">
        <w:rPr>
          <w:rFonts w:ascii="Times New Roman" w:eastAsia="Times New Roman" w:hAnsi="Times New Roman" w:cs="Times New Roman"/>
          <w:sz w:val="20"/>
          <w:szCs w:val="20"/>
        </w:rPr>
        <w:t xml:space="preserve"> на оказание услуг по отгрузке и хранению зерна</w:t>
      </w:r>
      <w:r w:rsidR="008D3E43" w:rsidRPr="00634C77">
        <w:rPr>
          <w:rFonts w:ascii="Times New Roman" w:eastAsia="Times New Roman" w:hAnsi="Times New Roman" w:cs="Times New Roman"/>
          <w:sz w:val="20"/>
          <w:szCs w:val="20"/>
        </w:rPr>
        <w:t xml:space="preserve"> с</w:t>
      </w:r>
      <w:r w:rsidR="0000002E" w:rsidRPr="00634C77">
        <w:rPr>
          <w:rFonts w:ascii="Times New Roman" w:eastAsia="Times New Roman" w:hAnsi="Times New Roman" w:cs="Times New Roman"/>
          <w:sz w:val="20"/>
          <w:szCs w:val="20"/>
        </w:rPr>
        <w:t xml:space="preserve"> </w:t>
      </w:r>
      <w:r w:rsidR="001A5DCE" w:rsidRPr="00634C77">
        <w:rPr>
          <w:rFonts w:ascii="Times New Roman" w:hAnsi="Times New Roman" w:cs="Times New Roman"/>
          <w:b/>
          <w:sz w:val="20"/>
          <w:szCs w:val="20"/>
        </w:rPr>
        <w:t>ОО</w:t>
      </w:r>
      <w:r w:rsidR="00123E3F" w:rsidRPr="00634C77">
        <w:rPr>
          <w:rFonts w:ascii="Times New Roman" w:hAnsi="Times New Roman" w:cs="Times New Roman"/>
          <w:b/>
          <w:sz w:val="20"/>
          <w:szCs w:val="20"/>
        </w:rPr>
        <w:t>О «</w:t>
      </w:r>
      <w:r w:rsidR="00634C77" w:rsidRPr="00634C77">
        <w:rPr>
          <w:rFonts w:ascii="Times New Roman" w:eastAsia="Times New Roman" w:hAnsi="Times New Roman" w:cs="Times New Roman"/>
          <w:b/>
          <w:sz w:val="20"/>
          <w:szCs w:val="20"/>
          <w:lang w:eastAsia="ru-RU"/>
        </w:rPr>
        <w:t>БТЛК-ГРУПП</w:t>
      </w:r>
      <w:r w:rsidR="00123E3F" w:rsidRPr="00634C77">
        <w:rPr>
          <w:rFonts w:ascii="Times New Roman" w:hAnsi="Times New Roman" w:cs="Times New Roman"/>
          <w:b/>
          <w:sz w:val="20"/>
          <w:szCs w:val="20"/>
        </w:rPr>
        <w:t>»</w:t>
      </w:r>
      <w:r w:rsidR="0090382B" w:rsidRPr="00634C77">
        <w:rPr>
          <w:rFonts w:ascii="Times New Roman" w:eastAsia="Times New Roman" w:hAnsi="Times New Roman" w:cs="Times New Roman"/>
          <w:sz w:val="20"/>
          <w:szCs w:val="20"/>
        </w:rPr>
        <w:t xml:space="preserve"> </w:t>
      </w:r>
      <w:r w:rsidR="00C936AC" w:rsidRPr="00634C77">
        <w:rPr>
          <w:rFonts w:ascii="Times New Roman" w:eastAsia="Times New Roman" w:hAnsi="Times New Roman" w:cs="Times New Roman"/>
          <w:sz w:val="20"/>
          <w:szCs w:val="20"/>
        </w:rPr>
        <w:t>как с единственн</w:t>
      </w:r>
      <w:r w:rsidR="00634C77" w:rsidRPr="00634C77">
        <w:rPr>
          <w:rFonts w:ascii="Times New Roman" w:eastAsia="Times New Roman" w:hAnsi="Times New Roman" w:cs="Times New Roman"/>
          <w:sz w:val="20"/>
          <w:szCs w:val="20"/>
        </w:rPr>
        <w:t>ым поставщиком на основании пп.3</w:t>
      </w:r>
      <w:r w:rsidR="00C936AC" w:rsidRPr="00634C77">
        <w:rPr>
          <w:rFonts w:ascii="Times New Roman" w:eastAsia="Times New Roman" w:hAnsi="Times New Roman" w:cs="Times New Roman"/>
          <w:sz w:val="20"/>
          <w:szCs w:val="20"/>
        </w:rPr>
        <w:t xml:space="preserve"> п</w:t>
      </w:r>
      <w:r w:rsidR="004B6EC7" w:rsidRPr="00634C77">
        <w:rPr>
          <w:rFonts w:ascii="Times New Roman" w:eastAsia="Times New Roman" w:hAnsi="Times New Roman" w:cs="Times New Roman"/>
          <w:sz w:val="20"/>
          <w:szCs w:val="20"/>
        </w:rPr>
        <w:t>.12.11.1. Положения о закупках.</w:t>
      </w:r>
    </w:p>
    <w:p w:rsidR="00965E25" w:rsidRPr="00634C77" w:rsidRDefault="00C936AC" w:rsidP="004B6EC7">
      <w:pPr>
        <w:pStyle w:val="a8"/>
        <w:tabs>
          <w:tab w:val="left" w:pos="0"/>
          <w:tab w:val="left" w:pos="284"/>
          <w:tab w:val="left" w:pos="567"/>
          <w:tab w:val="left" w:pos="851"/>
          <w:tab w:val="left" w:pos="3855"/>
        </w:tabs>
        <w:spacing w:after="0" w:line="240" w:lineRule="auto"/>
        <w:ind w:left="360"/>
        <w:jc w:val="both"/>
        <w:rPr>
          <w:rFonts w:ascii="Times New Roman" w:hAnsi="Times New Roman" w:cs="Times New Roman"/>
          <w:i/>
          <w:noProof/>
          <w:sz w:val="20"/>
          <w:szCs w:val="20"/>
          <w:lang w:eastAsia="ru-RU"/>
        </w:rPr>
      </w:pPr>
      <w:r w:rsidRPr="00634C77">
        <w:rPr>
          <w:rFonts w:ascii="Times New Roman" w:eastAsia="Times New Roman" w:hAnsi="Times New Roman" w:cs="Times New Roman"/>
          <w:sz w:val="20"/>
          <w:szCs w:val="20"/>
        </w:rPr>
        <w:t xml:space="preserve">  </w:t>
      </w:r>
    </w:p>
    <w:p w:rsidR="000E738F" w:rsidRPr="00634C77" w:rsidRDefault="000E738F" w:rsidP="003C4A0C">
      <w:pPr>
        <w:pStyle w:val="a8"/>
        <w:tabs>
          <w:tab w:val="left" w:pos="567"/>
          <w:tab w:val="left" w:pos="851"/>
          <w:tab w:val="left" w:pos="3855"/>
        </w:tabs>
        <w:spacing w:after="0" w:line="240" w:lineRule="auto"/>
        <w:jc w:val="both"/>
        <w:rPr>
          <w:rFonts w:ascii="Times New Roman" w:hAnsi="Times New Roman" w:cs="Times New Roman"/>
          <w:i/>
          <w:noProof/>
          <w:sz w:val="20"/>
          <w:szCs w:val="20"/>
          <w:lang w:eastAsia="ru-RU"/>
        </w:rPr>
        <w:sectPr w:rsidR="000E738F" w:rsidRPr="00634C77" w:rsidSect="00634C77">
          <w:pgSz w:w="11906" w:h="16838"/>
          <w:pgMar w:top="1134" w:right="851" w:bottom="568" w:left="1134" w:header="709" w:footer="709" w:gutter="0"/>
          <w:cols w:space="709"/>
          <w:titlePg/>
          <w:docGrid w:linePitch="272"/>
        </w:sectPr>
      </w:pPr>
    </w:p>
    <w:p w:rsidR="0090382B" w:rsidRPr="00634C77" w:rsidRDefault="00EB3A96" w:rsidP="0090382B">
      <w:pPr>
        <w:spacing w:after="0" w:line="240" w:lineRule="auto"/>
        <w:jc w:val="right"/>
        <w:rPr>
          <w:rFonts w:ascii="Times New Roman" w:hAnsi="Times New Roman" w:cs="Times New Roman"/>
          <w:i/>
          <w:sz w:val="20"/>
          <w:szCs w:val="20"/>
        </w:rPr>
      </w:pPr>
      <w:r w:rsidRPr="00634C77">
        <w:rPr>
          <w:rFonts w:ascii="Times New Roman" w:hAnsi="Times New Roman" w:cs="Times New Roman"/>
          <w:i/>
          <w:sz w:val="20"/>
          <w:szCs w:val="20"/>
        </w:rPr>
        <w:lastRenderedPageBreak/>
        <w:t xml:space="preserve">Приложение № 1 </w:t>
      </w:r>
    </w:p>
    <w:p w:rsidR="00EB3A96" w:rsidRPr="00634C77" w:rsidRDefault="00EB3A96" w:rsidP="0090382B">
      <w:pPr>
        <w:spacing w:after="0" w:line="240" w:lineRule="auto"/>
        <w:jc w:val="right"/>
        <w:rPr>
          <w:rFonts w:ascii="Times New Roman" w:hAnsi="Times New Roman" w:cs="Times New Roman"/>
          <w:i/>
          <w:sz w:val="20"/>
          <w:szCs w:val="20"/>
        </w:rPr>
      </w:pPr>
      <w:r w:rsidRPr="00634C77">
        <w:rPr>
          <w:rFonts w:ascii="Times New Roman" w:hAnsi="Times New Roman" w:cs="Times New Roman"/>
          <w:i/>
          <w:sz w:val="20"/>
          <w:szCs w:val="20"/>
        </w:rPr>
        <w:t>к Документации о закупке</w:t>
      </w:r>
      <w:r w:rsidR="008F34B0" w:rsidRPr="00634C77">
        <w:rPr>
          <w:rFonts w:ascii="Times New Roman" w:hAnsi="Times New Roman" w:cs="Times New Roman"/>
          <w:i/>
          <w:sz w:val="20"/>
          <w:szCs w:val="20"/>
        </w:rPr>
        <w:t xml:space="preserve"> </w:t>
      </w:r>
      <w:r w:rsidRPr="00634C77">
        <w:rPr>
          <w:rFonts w:ascii="Times New Roman" w:hAnsi="Times New Roman" w:cs="Times New Roman"/>
          <w:i/>
          <w:sz w:val="20"/>
          <w:szCs w:val="20"/>
        </w:rPr>
        <w:t xml:space="preserve"> у единственного поставщика </w:t>
      </w:r>
    </w:p>
    <w:p w:rsidR="00195E19" w:rsidRPr="00634C77" w:rsidRDefault="00195E19" w:rsidP="00D345CE">
      <w:pPr>
        <w:spacing w:after="0" w:line="240" w:lineRule="auto"/>
        <w:jc w:val="right"/>
        <w:rPr>
          <w:rFonts w:ascii="Times New Roman" w:hAnsi="Times New Roman" w:cs="Times New Roman"/>
          <w:i/>
          <w:sz w:val="20"/>
          <w:szCs w:val="20"/>
        </w:rPr>
      </w:pPr>
      <w:r w:rsidRPr="00634C77">
        <w:rPr>
          <w:rFonts w:ascii="Times New Roman" w:hAnsi="Times New Roman" w:cs="Times New Roman"/>
          <w:i/>
          <w:sz w:val="20"/>
          <w:szCs w:val="20"/>
        </w:rPr>
        <w:t xml:space="preserve">(Извещение от </w:t>
      </w:r>
      <w:r w:rsidR="001A5DCE" w:rsidRPr="00634C77">
        <w:rPr>
          <w:rFonts w:ascii="Times New Roman" w:hAnsi="Times New Roman" w:cs="Times New Roman"/>
          <w:i/>
          <w:sz w:val="20"/>
          <w:szCs w:val="20"/>
        </w:rPr>
        <w:t>1</w:t>
      </w:r>
      <w:r w:rsidR="00EC2C5E" w:rsidRPr="00634C77">
        <w:rPr>
          <w:rFonts w:ascii="Times New Roman" w:hAnsi="Times New Roman" w:cs="Times New Roman"/>
          <w:i/>
          <w:sz w:val="20"/>
          <w:szCs w:val="20"/>
        </w:rPr>
        <w:t>1</w:t>
      </w:r>
      <w:r w:rsidRPr="00634C77">
        <w:rPr>
          <w:rFonts w:ascii="Times New Roman" w:hAnsi="Times New Roman" w:cs="Times New Roman"/>
          <w:i/>
          <w:sz w:val="20"/>
          <w:szCs w:val="20"/>
        </w:rPr>
        <w:t>.</w:t>
      </w:r>
      <w:r w:rsidR="00775B0A" w:rsidRPr="00634C77">
        <w:rPr>
          <w:rFonts w:ascii="Times New Roman" w:hAnsi="Times New Roman" w:cs="Times New Roman"/>
          <w:i/>
          <w:sz w:val="20"/>
          <w:szCs w:val="20"/>
        </w:rPr>
        <w:t>0</w:t>
      </w:r>
      <w:r w:rsidR="0008250B" w:rsidRPr="00634C77">
        <w:rPr>
          <w:rFonts w:ascii="Times New Roman" w:hAnsi="Times New Roman" w:cs="Times New Roman"/>
          <w:i/>
          <w:sz w:val="20"/>
          <w:szCs w:val="20"/>
        </w:rPr>
        <w:t>9</w:t>
      </w:r>
      <w:r w:rsidRPr="00634C77">
        <w:rPr>
          <w:rFonts w:ascii="Times New Roman" w:hAnsi="Times New Roman" w:cs="Times New Roman"/>
          <w:i/>
          <w:sz w:val="20"/>
          <w:szCs w:val="20"/>
        </w:rPr>
        <w:t>.201</w:t>
      </w:r>
      <w:r w:rsidR="00272913" w:rsidRPr="00634C77">
        <w:rPr>
          <w:rFonts w:ascii="Times New Roman" w:hAnsi="Times New Roman" w:cs="Times New Roman"/>
          <w:i/>
          <w:sz w:val="20"/>
          <w:szCs w:val="20"/>
        </w:rPr>
        <w:t>4</w:t>
      </w:r>
      <w:r w:rsidRPr="00634C77">
        <w:rPr>
          <w:rFonts w:ascii="Times New Roman" w:hAnsi="Times New Roman" w:cs="Times New Roman"/>
          <w:i/>
          <w:sz w:val="20"/>
          <w:szCs w:val="20"/>
        </w:rPr>
        <w:t>г.)</w:t>
      </w:r>
    </w:p>
    <w:p w:rsidR="00634C77" w:rsidRPr="00634C77" w:rsidRDefault="00634C77" w:rsidP="006A4E7F">
      <w:pPr>
        <w:pStyle w:val="ab"/>
        <w:rPr>
          <w:sz w:val="20"/>
          <w:szCs w:val="20"/>
        </w:rPr>
      </w:pPr>
    </w:p>
    <w:p w:rsidR="005915B8" w:rsidRDefault="00D00344" w:rsidP="006A4E7F">
      <w:pPr>
        <w:pStyle w:val="ab"/>
        <w:rPr>
          <w:sz w:val="20"/>
          <w:szCs w:val="20"/>
        </w:rPr>
      </w:pPr>
      <w:r w:rsidRPr="00634C77">
        <w:rPr>
          <w:sz w:val="20"/>
          <w:szCs w:val="20"/>
        </w:rPr>
        <w:t xml:space="preserve">ПРОЕКТ ДОГОВОРА </w:t>
      </w:r>
      <w:r w:rsidR="004D070D">
        <w:rPr>
          <w:sz w:val="20"/>
          <w:szCs w:val="20"/>
        </w:rPr>
        <w:t>для Лота №1, Лота №2, Лота №3</w:t>
      </w:r>
    </w:p>
    <w:p w:rsidR="004D070D" w:rsidRDefault="004D070D" w:rsidP="006A4E7F">
      <w:pPr>
        <w:pStyle w:val="ab"/>
        <w:rPr>
          <w:sz w:val="20"/>
          <w:szCs w:val="20"/>
        </w:rPr>
      </w:pPr>
    </w:p>
    <w:p w:rsidR="00634C77" w:rsidRPr="00634C77" w:rsidRDefault="004D070D" w:rsidP="006A4E7F">
      <w:pPr>
        <w:pStyle w:val="ab"/>
        <w:rPr>
          <w:sz w:val="20"/>
          <w:szCs w:val="20"/>
        </w:rPr>
      </w:pPr>
      <w:r>
        <w:rPr>
          <w:sz w:val="20"/>
          <w:szCs w:val="20"/>
        </w:rPr>
        <w:t xml:space="preserve">Договор </w:t>
      </w:r>
      <w:r w:rsidR="00634C77" w:rsidRPr="00634C77">
        <w:rPr>
          <w:color w:val="000000"/>
          <w:sz w:val="20"/>
          <w:szCs w:val="20"/>
        </w:rPr>
        <w:t>транспортной экспедиции</w:t>
      </w:r>
    </w:p>
    <w:p w:rsidR="00676901" w:rsidRDefault="00676901" w:rsidP="006A4E7F">
      <w:pPr>
        <w:pStyle w:val="ab"/>
        <w:rPr>
          <w:sz w:val="20"/>
          <w:szCs w:val="20"/>
        </w:rPr>
      </w:pPr>
      <w:r w:rsidRPr="00634C77">
        <w:rPr>
          <w:sz w:val="20"/>
          <w:szCs w:val="20"/>
        </w:rPr>
        <w:t>г. Санкт-Петербург</w:t>
      </w:r>
      <w:r w:rsidRPr="00634C77">
        <w:rPr>
          <w:sz w:val="20"/>
          <w:szCs w:val="20"/>
        </w:rPr>
        <w:tab/>
      </w:r>
      <w:r w:rsidRPr="00634C77">
        <w:rPr>
          <w:sz w:val="20"/>
          <w:szCs w:val="20"/>
        </w:rPr>
        <w:tab/>
      </w:r>
      <w:r w:rsidRPr="00634C77">
        <w:rPr>
          <w:sz w:val="20"/>
          <w:szCs w:val="20"/>
        </w:rPr>
        <w:tab/>
      </w:r>
      <w:r w:rsidRPr="00634C77">
        <w:rPr>
          <w:sz w:val="20"/>
          <w:szCs w:val="20"/>
        </w:rPr>
        <w:tab/>
      </w:r>
      <w:r w:rsidRPr="00634C77">
        <w:rPr>
          <w:sz w:val="20"/>
          <w:szCs w:val="20"/>
        </w:rPr>
        <w:tab/>
      </w:r>
      <w:r w:rsidRPr="00634C77">
        <w:rPr>
          <w:sz w:val="20"/>
          <w:szCs w:val="20"/>
        </w:rPr>
        <w:tab/>
      </w:r>
      <w:r w:rsidRPr="00634C77">
        <w:rPr>
          <w:sz w:val="20"/>
          <w:szCs w:val="20"/>
        </w:rPr>
        <w:tab/>
        <w:t xml:space="preserve">                                                      </w:t>
      </w:r>
      <w:r w:rsidRPr="00634C77">
        <w:rPr>
          <w:sz w:val="20"/>
          <w:szCs w:val="20"/>
        </w:rPr>
        <w:tab/>
        <w:t xml:space="preserve">     «__» </w:t>
      </w:r>
      <w:r w:rsidR="0008250B" w:rsidRPr="00634C77">
        <w:rPr>
          <w:sz w:val="20"/>
          <w:szCs w:val="20"/>
        </w:rPr>
        <w:t>сентября</w:t>
      </w:r>
      <w:r w:rsidRPr="00634C77">
        <w:rPr>
          <w:sz w:val="20"/>
          <w:szCs w:val="20"/>
        </w:rPr>
        <w:t xml:space="preserve"> 2014 г.</w:t>
      </w:r>
    </w:p>
    <w:p w:rsidR="004D070D" w:rsidRPr="00634C77" w:rsidRDefault="004D070D" w:rsidP="006A4E7F">
      <w:pPr>
        <w:pStyle w:val="ab"/>
        <w:rPr>
          <w:sz w:val="20"/>
          <w:szCs w:val="20"/>
        </w:rPr>
      </w:pPr>
    </w:p>
    <w:p w:rsidR="00634C77" w:rsidRPr="00634C77" w:rsidRDefault="00634C77" w:rsidP="00634C77">
      <w:pPr>
        <w:spacing w:after="0" w:line="240" w:lineRule="auto"/>
        <w:jc w:val="both"/>
        <w:rPr>
          <w:rFonts w:ascii="Times New Roman" w:eastAsia="Times New Roman" w:hAnsi="Times New Roman" w:cs="Times New Roman"/>
          <w:color w:val="000000"/>
          <w:sz w:val="20"/>
          <w:szCs w:val="20"/>
          <w:lang w:eastAsia="ru-RU"/>
        </w:rPr>
      </w:pPr>
      <w:proofErr w:type="gramStart"/>
      <w:r w:rsidRPr="00634C77">
        <w:rPr>
          <w:rFonts w:ascii="Times New Roman" w:eastAsia="Times New Roman" w:hAnsi="Times New Roman" w:cs="Times New Roman"/>
          <w:b/>
          <w:color w:val="000000"/>
          <w:sz w:val="20"/>
          <w:szCs w:val="20"/>
          <w:lang w:eastAsia="ru-RU"/>
        </w:rPr>
        <w:t>Санкт-Петербургское государственное унитарное предприятие «Продовольственный фонд»     (ГУП «Продовольственный фонд»)</w:t>
      </w:r>
      <w:r w:rsidRPr="00634C77">
        <w:rPr>
          <w:rFonts w:ascii="Times New Roman" w:eastAsia="Times New Roman" w:hAnsi="Times New Roman" w:cs="Times New Roman"/>
          <w:color w:val="000000"/>
          <w:sz w:val="20"/>
          <w:szCs w:val="20"/>
          <w:lang w:eastAsia="ru-RU"/>
        </w:rPr>
        <w:t xml:space="preserve">, именуемое в дальнейшем Клиент, в лице генерального директора Щаникова Константина Васильевича, действующего на основании Устава, с одной стороны, и </w:t>
      </w:r>
      <w:r w:rsidRPr="00634C77">
        <w:rPr>
          <w:rFonts w:ascii="Times New Roman" w:eastAsia="Times New Roman" w:hAnsi="Times New Roman" w:cs="Times New Roman"/>
          <w:b/>
          <w:color w:val="000000"/>
          <w:sz w:val="20"/>
          <w:szCs w:val="20"/>
          <w:lang w:eastAsia="ru-RU"/>
        </w:rPr>
        <w:t>Общество с ограниченной ответственностью «БТЛК-ГРУПП» (ООО «БТЛК-ГРУПП»)</w:t>
      </w:r>
      <w:r w:rsidRPr="00634C77">
        <w:rPr>
          <w:rFonts w:ascii="Times New Roman" w:eastAsia="Times New Roman" w:hAnsi="Times New Roman" w:cs="Times New Roman"/>
          <w:color w:val="000000"/>
          <w:sz w:val="20"/>
          <w:szCs w:val="20"/>
          <w:lang w:eastAsia="ru-RU"/>
        </w:rPr>
        <w:t xml:space="preserve">, именуемое в дальнейшем </w:t>
      </w:r>
      <w:r w:rsidRPr="00634C77">
        <w:rPr>
          <w:rFonts w:ascii="Times New Roman" w:eastAsia="Times New Roman" w:hAnsi="Times New Roman" w:cs="Times New Roman"/>
          <w:b/>
          <w:color w:val="000000"/>
          <w:sz w:val="20"/>
          <w:szCs w:val="20"/>
          <w:lang w:eastAsia="ru-RU"/>
        </w:rPr>
        <w:t>Экспедитор,</w:t>
      </w:r>
      <w:r w:rsidRPr="00634C77">
        <w:rPr>
          <w:rFonts w:ascii="Times New Roman" w:eastAsia="Times New Roman" w:hAnsi="Times New Roman" w:cs="Times New Roman"/>
          <w:color w:val="000000"/>
          <w:sz w:val="20"/>
          <w:szCs w:val="20"/>
          <w:lang w:eastAsia="ru-RU"/>
        </w:rPr>
        <w:t xml:space="preserve"> в лице генерального директора Шведова Олега Вячеславовича, действующего на основании Устава, с другой стороны, совместно именуемые </w:t>
      </w:r>
      <w:r w:rsidRPr="00634C77">
        <w:rPr>
          <w:rFonts w:ascii="Times New Roman" w:eastAsia="Times New Roman" w:hAnsi="Times New Roman" w:cs="Times New Roman"/>
          <w:b/>
          <w:color w:val="000000"/>
          <w:sz w:val="20"/>
          <w:szCs w:val="20"/>
          <w:lang w:eastAsia="ru-RU"/>
        </w:rPr>
        <w:t>Стороны</w:t>
      </w:r>
      <w:r w:rsidRPr="00634C77">
        <w:rPr>
          <w:rFonts w:ascii="Times New Roman" w:eastAsia="Times New Roman" w:hAnsi="Times New Roman" w:cs="Times New Roman"/>
          <w:color w:val="000000"/>
          <w:sz w:val="20"/>
          <w:szCs w:val="20"/>
          <w:lang w:eastAsia="ru-RU"/>
        </w:rPr>
        <w:t>, заключили настоящий Договор о</w:t>
      </w:r>
      <w:proofErr w:type="gramEnd"/>
      <w:r w:rsidRPr="00634C77">
        <w:rPr>
          <w:rFonts w:ascii="Times New Roman" w:eastAsia="Times New Roman" w:hAnsi="Times New Roman" w:cs="Times New Roman"/>
          <w:color w:val="000000"/>
          <w:sz w:val="20"/>
          <w:szCs w:val="20"/>
          <w:lang w:eastAsia="ru-RU"/>
        </w:rPr>
        <w:t xml:space="preserve"> </w:t>
      </w:r>
      <w:proofErr w:type="gramStart"/>
      <w:r w:rsidRPr="00634C77">
        <w:rPr>
          <w:rFonts w:ascii="Times New Roman" w:eastAsia="Times New Roman" w:hAnsi="Times New Roman" w:cs="Times New Roman"/>
          <w:color w:val="000000"/>
          <w:sz w:val="20"/>
          <w:szCs w:val="20"/>
          <w:lang w:eastAsia="ru-RU"/>
        </w:rPr>
        <w:t>нижеследующем</w:t>
      </w:r>
      <w:proofErr w:type="gramEnd"/>
      <w:r w:rsidRPr="00634C77">
        <w:rPr>
          <w:rFonts w:ascii="Times New Roman" w:eastAsia="Times New Roman" w:hAnsi="Times New Roman" w:cs="Times New Roman"/>
          <w:color w:val="000000"/>
          <w:sz w:val="20"/>
          <w:szCs w:val="20"/>
          <w:lang w:eastAsia="ru-RU"/>
        </w:rPr>
        <w:t>:</w:t>
      </w:r>
    </w:p>
    <w:p w:rsidR="00634C77" w:rsidRPr="00634C77" w:rsidRDefault="00634C77" w:rsidP="00634C77">
      <w:pPr>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outlineLvl w:val="0"/>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1. ПРЕДМЕТ ДОГОВОРА</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1.1.</w:t>
      </w:r>
      <w:r w:rsidRPr="00634C77">
        <w:rPr>
          <w:rFonts w:ascii="Times New Roman" w:eastAsia="Times New Roman" w:hAnsi="Times New Roman" w:cs="Times New Roman"/>
          <w:color w:val="000000"/>
          <w:sz w:val="20"/>
          <w:szCs w:val="20"/>
          <w:lang w:eastAsia="ru-RU"/>
        </w:rPr>
        <w:tab/>
        <w:t xml:space="preserve">Экспедитор обязуется по поручению Клиента оказывать транспортно-экспедиционные услуги по организации железнодорожных перевозок грузов в частности: услуги по оформлению документов, подготовка и дополнительное оборудование подвижного железнодорожного состава, платёжно-финансовые услуги, услуги по предоставлению Клиенту железнодорожного подвижного состава, принадлежащего Экспедитору на праве собственности или аренды.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1.2.</w:t>
      </w:r>
      <w:r w:rsidRPr="00634C77">
        <w:rPr>
          <w:rFonts w:ascii="Times New Roman" w:eastAsia="Times New Roman" w:hAnsi="Times New Roman" w:cs="Times New Roman"/>
          <w:color w:val="000000"/>
          <w:sz w:val="20"/>
          <w:szCs w:val="20"/>
          <w:lang w:eastAsia="ru-RU"/>
        </w:rPr>
        <w:tab/>
        <w:t xml:space="preserve">Объем и сроки конкретных перевозок, номенклатура грузов, их количество, станции отправления и назначения и иные условия указываются Клиентом в Заявках, согласуемых Экспедитором и являющихся неотъемлемой частью настоящего Договора.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2. ОБЯЗАННОСТИ СТОРОН</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w:t>
      </w:r>
      <w:r w:rsidRPr="00634C77">
        <w:rPr>
          <w:rFonts w:ascii="Times New Roman" w:eastAsia="Times New Roman" w:hAnsi="Times New Roman" w:cs="Times New Roman"/>
          <w:color w:val="000000"/>
          <w:sz w:val="20"/>
          <w:szCs w:val="20"/>
          <w:lang w:eastAsia="ru-RU"/>
        </w:rPr>
        <w:tab/>
        <w:t>Экспедитор обязуется: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2.1.1.</w:t>
      </w:r>
      <w:r w:rsidRPr="00634C77">
        <w:rPr>
          <w:rFonts w:ascii="Times New Roman" w:eastAsia="Times New Roman" w:hAnsi="Times New Roman" w:cs="Times New Roman"/>
          <w:color w:val="000000"/>
          <w:sz w:val="20"/>
          <w:szCs w:val="20"/>
          <w:lang w:eastAsia="ru-RU"/>
        </w:rPr>
        <w:tab/>
        <w:t xml:space="preserve">Осуществлять транспортно-экспедиционное обслуживание и организовывать перевозки в объемах, по направлениям и в сроки согласно Заявкам Клиента и согласованным Сторонами Планом отгрузок, по согласованным Сторонами ставкам (оплата услуг Экспедитора).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2.1.2.</w:t>
      </w:r>
      <w:r w:rsidRPr="00634C77">
        <w:rPr>
          <w:rFonts w:ascii="Times New Roman" w:eastAsia="Times New Roman" w:hAnsi="Times New Roman" w:cs="Times New Roman"/>
          <w:color w:val="000000"/>
          <w:sz w:val="20"/>
          <w:szCs w:val="20"/>
          <w:lang w:eastAsia="ru-RU"/>
        </w:rPr>
        <w:tab/>
        <w:t>Решать вопросы планирования перевозок грузов, а в случае необходимости, организовывать подтверждение дополнительного плана или срочное согласование перевозок с ОАО «РЖД».</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2.1.3.</w:t>
      </w:r>
      <w:r w:rsidRPr="00634C77">
        <w:rPr>
          <w:rFonts w:ascii="Times New Roman" w:eastAsia="Times New Roman" w:hAnsi="Times New Roman" w:cs="Times New Roman"/>
          <w:color w:val="000000"/>
          <w:sz w:val="20"/>
          <w:szCs w:val="20"/>
          <w:lang w:eastAsia="ru-RU"/>
        </w:rPr>
        <w:tab/>
        <w:t>Оплачивать тарифы перевозчиков (железные дороги России и других стран) по территориям, указанным в Прейскуранте на перевозку грузов.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2.1.4.</w:t>
      </w:r>
      <w:r w:rsidRPr="00634C77">
        <w:rPr>
          <w:rFonts w:ascii="Times New Roman" w:eastAsia="Times New Roman" w:hAnsi="Times New Roman" w:cs="Times New Roman"/>
          <w:color w:val="000000"/>
          <w:sz w:val="20"/>
          <w:szCs w:val="20"/>
          <w:lang w:eastAsia="ru-RU"/>
        </w:rPr>
        <w:tab/>
        <w:t>Подавать под погрузку технически и коммерчески пригодные для перевозки грузов железнодорожные вагоны в соответствии с Заявками Клиента. В случае подачи неисправного вагона стороны руководствуются Правилами перевозки грузов и Уставом железнодорожного транспорта РФ.</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2.1.5.</w:t>
      </w:r>
      <w:r w:rsidRPr="00634C77">
        <w:rPr>
          <w:rFonts w:ascii="Times New Roman" w:eastAsia="Times New Roman" w:hAnsi="Times New Roman" w:cs="Times New Roman"/>
          <w:color w:val="000000"/>
          <w:sz w:val="20"/>
          <w:szCs w:val="20"/>
          <w:lang w:eastAsia="ru-RU"/>
        </w:rPr>
        <w:tab/>
        <w:t>Обеспечивать своевременное предоставление вагонов на станции погрузки в соответствии с Заявками Клиента и Планом отгрузок. Своевременно доставлять грузы грузополучателям в соответствии с Заявками Клиента и Планом отгрузок.</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2.1.6.</w:t>
      </w:r>
      <w:r w:rsidRPr="00634C77">
        <w:rPr>
          <w:rFonts w:ascii="Times New Roman" w:eastAsia="Times New Roman" w:hAnsi="Times New Roman" w:cs="Times New Roman"/>
          <w:color w:val="000000"/>
          <w:sz w:val="20"/>
          <w:szCs w:val="20"/>
          <w:lang w:eastAsia="ru-RU"/>
        </w:rPr>
        <w:tab/>
        <w:t>Своевременно и точно заполнять все соответствующие документы, связанные с реализацией настоящего Договора.</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2.1.7.</w:t>
      </w:r>
      <w:r w:rsidRPr="00634C77">
        <w:rPr>
          <w:rFonts w:ascii="Times New Roman" w:eastAsia="Times New Roman" w:hAnsi="Times New Roman" w:cs="Times New Roman"/>
          <w:color w:val="000000"/>
          <w:sz w:val="20"/>
          <w:szCs w:val="20"/>
          <w:lang w:eastAsia="ru-RU"/>
        </w:rPr>
        <w:tab/>
        <w:t>Отвечать за действия, привлеченных Экспедитором третьих лиц, как за свои собственные действия.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2.1.8.</w:t>
      </w:r>
      <w:r w:rsidRPr="00634C77">
        <w:rPr>
          <w:rFonts w:ascii="Times New Roman" w:eastAsia="Times New Roman" w:hAnsi="Times New Roman" w:cs="Times New Roman"/>
          <w:color w:val="000000"/>
          <w:sz w:val="20"/>
          <w:szCs w:val="20"/>
          <w:lang w:eastAsia="ru-RU"/>
        </w:rPr>
        <w:tab/>
        <w:t xml:space="preserve">В течение 3-х рабочих дней с момента получения от Клиента Заявки на перевозку в соответствии с п. 2.2.1 Договора согласовать данную заявку либо уведомить Клиента о невозможности включить данную Заявку в план перевозок.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2.1.9.</w:t>
      </w:r>
      <w:r w:rsidRPr="00634C77">
        <w:rPr>
          <w:rFonts w:ascii="Times New Roman" w:eastAsia="Times New Roman" w:hAnsi="Times New Roman" w:cs="Times New Roman"/>
          <w:color w:val="000000"/>
          <w:sz w:val="20"/>
          <w:szCs w:val="20"/>
          <w:lang w:eastAsia="ru-RU"/>
        </w:rPr>
        <w:tab/>
        <w:t xml:space="preserve">Нести ответственность за сохранность </w:t>
      </w:r>
      <w:proofErr w:type="gramStart"/>
      <w:r w:rsidRPr="00634C77">
        <w:rPr>
          <w:rFonts w:ascii="Times New Roman" w:eastAsia="Times New Roman" w:hAnsi="Times New Roman" w:cs="Times New Roman"/>
          <w:color w:val="000000"/>
          <w:sz w:val="20"/>
          <w:szCs w:val="20"/>
          <w:lang w:eastAsia="ru-RU"/>
        </w:rPr>
        <w:t>грузов Клиента</w:t>
      </w:r>
      <w:proofErr w:type="gramEnd"/>
      <w:r w:rsidRPr="00634C77">
        <w:rPr>
          <w:rFonts w:ascii="Times New Roman" w:eastAsia="Times New Roman" w:hAnsi="Times New Roman" w:cs="Times New Roman"/>
          <w:color w:val="000000"/>
          <w:sz w:val="20"/>
          <w:szCs w:val="20"/>
          <w:lang w:eastAsia="ru-RU"/>
        </w:rPr>
        <w:t xml:space="preserve"> в соответствии с требованиями действующего законодательства.</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2.1.10.</w:t>
      </w:r>
      <w:r w:rsidRPr="00634C77">
        <w:rPr>
          <w:rFonts w:ascii="Times New Roman" w:eastAsia="Times New Roman" w:hAnsi="Times New Roman" w:cs="Times New Roman"/>
          <w:color w:val="000000"/>
          <w:sz w:val="20"/>
          <w:szCs w:val="20"/>
          <w:lang w:eastAsia="ru-RU"/>
        </w:rPr>
        <w:tab/>
        <w:t xml:space="preserve">Быть ответственным по урегулированию разногласий с железными дорогами, возникших по вине Клиента (задержка с погрузкой, выгрузкой, неправильная погрузка, перевозка не предусмотренного заявкой груза, перевозка груза иного веса, неправильное оформление перевозочных документов и т. п.). При условии надлежащего документального подтверждения, Клиент возмещает такие расходы Экспедитору в течение 5 (пяти) банковских дней </w:t>
      </w:r>
      <w:proofErr w:type="gramStart"/>
      <w:r w:rsidRPr="00634C77">
        <w:rPr>
          <w:rFonts w:ascii="Times New Roman" w:eastAsia="Times New Roman" w:hAnsi="Times New Roman" w:cs="Times New Roman"/>
          <w:color w:val="000000"/>
          <w:sz w:val="20"/>
          <w:szCs w:val="20"/>
          <w:lang w:eastAsia="ru-RU"/>
        </w:rPr>
        <w:t>с даты получения</w:t>
      </w:r>
      <w:proofErr w:type="gramEnd"/>
      <w:r w:rsidRPr="00634C77">
        <w:rPr>
          <w:rFonts w:ascii="Times New Roman" w:eastAsia="Times New Roman" w:hAnsi="Times New Roman" w:cs="Times New Roman"/>
          <w:color w:val="000000"/>
          <w:sz w:val="20"/>
          <w:szCs w:val="20"/>
          <w:lang w:eastAsia="ru-RU"/>
        </w:rPr>
        <w:t xml:space="preserve"> таких документов.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При этом Стороны установили, что для вагонов, загружаемых грузами Клиента, если иное не оговорено Прейскурантом на перевозку грузов, установлен срок нахождения вагонов, поданных в соответствии с Заявкой Клиента, на станции погрузки и разгрузки в количестве трех (3) календарных дней, считая </w:t>
      </w:r>
      <w:proofErr w:type="gramStart"/>
      <w:r w:rsidRPr="00634C77">
        <w:rPr>
          <w:rFonts w:ascii="Times New Roman" w:eastAsia="Times New Roman" w:hAnsi="Times New Roman" w:cs="Times New Roman"/>
          <w:color w:val="000000"/>
          <w:sz w:val="20"/>
          <w:szCs w:val="20"/>
          <w:lang w:eastAsia="ru-RU"/>
        </w:rPr>
        <w:t>с даты прибытия</w:t>
      </w:r>
      <w:proofErr w:type="gramEnd"/>
      <w:r w:rsidRPr="00634C77">
        <w:rPr>
          <w:rFonts w:ascii="Times New Roman" w:eastAsia="Times New Roman" w:hAnsi="Times New Roman" w:cs="Times New Roman"/>
          <w:color w:val="000000"/>
          <w:sz w:val="20"/>
          <w:szCs w:val="20"/>
          <w:lang w:eastAsia="ru-RU"/>
        </w:rPr>
        <w:t xml:space="preserve"> вагона на станцию погрузки/разгрузки включительно.</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2.1.11.</w:t>
      </w:r>
      <w:r w:rsidRPr="00634C77">
        <w:rPr>
          <w:rFonts w:ascii="Times New Roman" w:eastAsia="Times New Roman" w:hAnsi="Times New Roman" w:cs="Times New Roman"/>
          <w:color w:val="000000"/>
          <w:sz w:val="20"/>
          <w:szCs w:val="20"/>
          <w:lang w:eastAsia="ru-RU"/>
        </w:rPr>
        <w:tab/>
        <w:t xml:space="preserve">Представлять Клиенту не позднее 7-го рабочего дня месяца, следующего за месяцем, в котором осуществлено транспортно-экспедиционное обслуживание, Акт оказанных услуг (с приложением, в котором указываются номера </w:t>
      </w:r>
      <w:proofErr w:type="spellStart"/>
      <w:r w:rsidRPr="00634C77">
        <w:rPr>
          <w:rFonts w:ascii="Times New Roman" w:eastAsia="Times New Roman" w:hAnsi="Times New Roman" w:cs="Times New Roman"/>
          <w:color w:val="000000"/>
          <w:sz w:val="20"/>
          <w:szCs w:val="20"/>
          <w:lang w:eastAsia="ru-RU"/>
        </w:rPr>
        <w:t>ж.д</w:t>
      </w:r>
      <w:proofErr w:type="spellEnd"/>
      <w:r w:rsidRPr="00634C77">
        <w:rPr>
          <w:rFonts w:ascii="Times New Roman" w:eastAsia="Times New Roman" w:hAnsi="Times New Roman" w:cs="Times New Roman"/>
          <w:color w:val="000000"/>
          <w:sz w:val="20"/>
          <w:szCs w:val="20"/>
          <w:lang w:eastAsia="ru-RU"/>
        </w:rPr>
        <w:t>. накладных и вагонов, даты прибытия вагонов на станцию назначения)  и счет-фактуру, оформленные в соответствии с действующим законодательством. В соответствии с п. 7.4 настоящего договора Экспедитор вправе представлять копии указанных документов по факсу или по электронной почте.</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2.1.12.</w:t>
      </w:r>
      <w:r w:rsidRPr="00634C77">
        <w:rPr>
          <w:rFonts w:ascii="Times New Roman" w:eastAsia="Times New Roman" w:hAnsi="Times New Roman" w:cs="Times New Roman"/>
          <w:color w:val="000000"/>
          <w:sz w:val="20"/>
          <w:szCs w:val="20"/>
          <w:lang w:eastAsia="ru-RU"/>
        </w:rPr>
        <w:tab/>
        <w:t>По заявкам Клиента оказывать иные дополнительные услуги, связанные с транспортировкой грузов: страхование груза, проведение экспертиз по качеству и количеству перевозимого груза, другие операции. Цену таких услуг Стороны согласуют дополнительно.</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lastRenderedPageBreak/>
        <w:t>2.1.13.</w:t>
      </w:r>
      <w:r w:rsidRPr="00634C77">
        <w:rPr>
          <w:rFonts w:ascii="Times New Roman" w:eastAsia="Times New Roman" w:hAnsi="Times New Roman" w:cs="Times New Roman"/>
          <w:color w:val="000000"/>
          <w:sz w:val="20"/>
          <w:szCs w:val="20"/>
          <w:lang w:eastAsia="ru-RU"/>
        </w:rPr>
        <w:tab/>
      </w:r>
      <w:proofErr w:type="gramStart"/>
      <w:r w:rsidRPr="00634C77">
        <w:rPr>
          <w:rFonts w:ascii="Times New Roman" w:eastAsia="Times New Roman" w:hAnsi="Times New Roman" w:cs="Times New Roman"/>
          <w:color w:val="000000"/>
          <w:sz w:val="20"/>
          <w:szCs w:val="20"/>
          <w:lang w:eastAsia="ru-RU"/>
        </w:rPr>
        <w:t xml:space="preserve">Осуществлять за свой счет расчеты, в том числе оформление и оплату железнодорожного тарифа (провозных платежей), оформление вагонов и их </w:t>
      </w:r>
      <w:r w:rsidRPr="00634C77">
        <w:rPr>
          <w:rFonts w:ascii="Times New Roman" w:eastAsia="Times New Roman" w:hAnsi="Times New Roman" w:cs="Times New Roman"/>
          <w:sz w:val="20"/>
          <w:szCs w:val="20"/>
          <w:lang w:eastAsia="ru-RU"/>
        </w:rPr>
        <w:t>отправку в адрес грузополучателя,</w:t>
      </w:r>
      <w:r w:rsidRPr="00634C77">
        <w:rPr>
          <w:rFonts w:ascii="Times New Roman" w:eastAsia="Times New Roman" w:hAnsi="Times New Roman" w:cs="Times New Roman"/>
          <w:color w:val="000000"/>
          <w:sz w:val="20"/>
          <w:szCs w:val="20"/>
          <w:lang w:eastAsia="ru-RU"/>
        </w:rPr>
        <w:t xml:space="preserve"> сборов и штрафов, проведение необходимых расчетных операций за перевозку грузов с перевозчиками, </w:t>
      </w:r>
      <w:proofErr w:type="spellStart"/>
      <w:r w:rsidRPr="00634C77">
        <w:rPr>
          <w:rFonts w:ascii="Times New Roman" w:eastAsia="Times New Roman" w:hAnsi="Times New Roman" w:cs="Times New Roman"/>
          <w:color w:val="000000"/>
          <w:sz w:val="20"/>
          <w:szCs w:val="20"/>
          <w:lang w:eastAsia="ru-RU"/>
        </w:rPr>
        <w:t>субэкспедиторами</w:t>
      </w:r>
      <w:proofErr w:type="spellEnd"/>
      <w:r w:rsidRPr="00634C77">
        <w:rPr>
          <w:rFonts w:ascii="Times New Roman" w:eastAsia="Times New Roman" w:hAnsi="Times New Roman" w:cs="Times New Roman"/>
          <w:color w:val="000000"/>
          <w:sz w:val="20"/>
          <w:szCs w:val="20"/>
          <w:lang w:eastAsia="ru-RU"/>
        </w:rPr>
        <w:t xml:space="preserve"> и прочими организациями, определяя при этом сроки, последовательность, размеры перечисления денежных средств на счета соответствующих железнодорожных администраций (компаний, обществ и др.) стран, по территории</w:t>
      </w:r>
      <w:proofErr w:type="gramEnd"/>
      <w:r w:rsidRPr="00634C77">
        <w:rPr>
          <w:rFonts w:ascii="Times New Roman" w:eastAsia="Times New Roman" w:hAnsi="Times New Roman" w:cs="Times New Roman"/>
          <w:color w:val="000000"/>
          <w:sz w:val="20"/>
          <w:szCs w:val="20"/>
          <w:lang w:eastAsia="ru-RU"/>
        </w:rPr>
        <w:t xml:space="preserve"> которых осуществляется перевозка, а также на счета третьих лиц, привлекаемых Экспедитором при выполнении услуг по организации перевозок </w:t>
      </w:r>
      <w:proofErr w:type="gramStart"/>
      <w:r w:rsidRPr="00634C77">
        <w:rPr>
          <w:rFonts w:ascii="Times New Roman" w:eastAsia="Times New Roman" w:hAnsi="Times New Roman" w:cs="Times New Roman"/>
          <w:color w:val="000000"/>
          <w:sz w:val="20"/>
          <w:szCs w:val="20"/>
          <w:lang w:eastAsia="ru-RU"/>
        </w:rPr>
        <w:t>грузов Клиента</w:t>
      </w:r>
      <w:proofErr w:type="gramEnd"/>
      <w:r w:rsidRPr="00634C77">
        <w:rPr>
          <w:rFonts w:ascii="Times New Roman" w:eastAsia="Times New Roman" w:hAnsi="Times New Roman" w:cs="Times New Roman"/>
          <w:color w:val="000000"/>
          <w:sz w:val="20"/>
          <w:szCs w:val="20"/>
          <w:lang w:eastAsia="ru-RU"/>
        </w:rPr>
        <w:t>.</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2.1.14.</w:t>
      </w:r>
      <w:r w:rsidRPr="00634C77">
        <w:rPr>
          <w:rFonts w:ascii="Times New Roman" w:eastAsia="Times New Roman" w:hAnsi="Times New Roman" w:cs="Times New Roman"/>
          <w:color w:val="000000"/>
          <w:sz w:val="20"/>
          <w:szCs w:val="20"/>
          <w:lang w:eastAsia="ru-RU"/>
        </w:rPr>
        <w:tab/>
        <w:t xml:space="preserve">Экспедитор обязуется, в срок не позднее 1 (одного) рабочего дня </w:t>
      </w:r>
      <w:proofErr w:type="gramStart"/>
      <w:r w:rsidRPr="00634C77">
        <w:rPr>
          <w:rFonts w:ascii="Times New Roman" w:eastAsia="Times New Roman" w:hAnsi="Times New Roman" w:cs="Times New Roman"/>
          <w:color w:val="000000"/>
          <w:sz w:val="20"/>
          <w:szCs w:val="20"/>
          <w:lang w:eastAsia="ru-RU"/>
        </w:rPr>
        <w:t>с даты прибытия</w:t>
      </w:r>
      <w:proofErr w:type="gramEnd"/>
      <w:r w:rsidRPr="00634C77">
        <w:rPr>
          <w:rFonts w:ascii="Times New Roman" w:eastAsia="Times New Roman" w:hAnsi="Times New Roman" w:cs="Times New Roman"/>
          <w:color w:val="000000"/>
          <w:sz w:val="20"/>
          <w:szCs w:val="20"/>
          <w:lang w:eastAsia="ru-RU"/>
        </w:rPr>
        <w:t xml:space="preserve"> вагонов на станцию назначения, предоставить Клиенту (Грузополучателю) посредством электронной почты или посредством факсимильной связи Инструкцию на отправку вагонов после выгрузки.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w:t>
      </w:r>
      <w:r w:rsidRPr="00634C77">
        <w:rPr>
          <w:rFonts w:ascii="Times New Roman" w:eastAsia="Times New Roman" w:hAnsi="Times New Roman" w:cs="Times New Roman"/>
          <w:color w:val="000000"/>
          <w:sz w:val="20"/>
          <w:szCs w:val="20"/>
          <w:lang w:eastAsia="ru-RU"/>
        </w:rPr>
        <w:tab/>
        <w:t>Клиент обязуется: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2.2.1.</w:t>
      </w:r>
      <w:r w:rsidRPr="00634C77">
        <w:rPr>
          <w:rFonts w:ascii="Times New Roman" w:eastAsia="Times New Roman" w:hAnsi="Times New Roman" w:cs="Times New Roman"/>
          <w:color w:val="000000"/>
          <w:sz w:val="20"/>
          <w:szCs w:val="20"/>
          <w:lang w:eastAsia="ru-RU"/>
        </w:rPr>
        <w:tab/>
        <w:t>До начала перевозки передавать Экспедитору Заявку на каждую перевозку и план отгрузок (Приложении</w:t>
      </w:r>
      <w:proofErr w:type="gramStart"/>
      <w:r w:rsidRPr="00634C77">
        <w:rPr>
          <w:rFonts w:ascii="Times New Roman" w:eastAsia="Times New Roman" w:hAnsi="Times New Roman" w:cs="Times New Roman"/>
          <w:color w:val="000000"/>
          <w:sz w:val="20"/>
          <w:szCs w:val="20"/>
          <w:lang w:eastAsia="ru-RU"/>
        </w:rPr>
        <w:t xml:space="preserve"> Б</w:t>
      </w:r>
      <w:proofErr w:type="gramEnd"/>
      <w:r w:rsidRPr="00634C77">
        <w:rPr>
          <w:rFonts w:ascii="Times New Roman" w:eastAsia="Times New Roman" w:hAnsi="Times New Roman" w:cs="Times New Roman"/>
          <w:color w:val="000000"/>
          <w:sz w:val="20"/>
          <w:szCs w:val="20"/>
          <w:lang w:eastAsia="ru-RU"/>
        </w:rPr>
        <w:t xml:space="preserve"> и В к настоящему Договору) в сроки, достаточные для согласования Экспедитором условий с задействованными структурами, но не менее чем за десять (10) рабочих дней до начала перевозки.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2.2.2.     Предоставлять Экспедитору всю необходимую для организации перевозки информацию о грузе. Своевременно предоставлять к перевозке заявленные грузы. Предоставлять Экспедитору по его требованию доверенность на представление интересов Клиента в пользу самого Экспедитора или иного лица, указанного Экспедитором.</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2.2.3.</w:t>
      </w:r>
      <w:r w:rsidRPr="00634C77">
        <w:rPr>
          <w:rFonts w:ascii="Times New Roman" w:eastAsia="Times New Roman" w:hAnsi="Times New Roman" w:cs="Times New Roman"/>
          <w:color w:val="000000"/>
          <w:sz w:val="20"/>
          <w:szCs w:val="20"/>
          <w:lang w:eastAsia="ru-RU"/>
        </w:rPr>
        <w:tab/>
        <w:t xml:space="preserve">Утверждать и подписывать Акт оказанных услуг и Акт сверки взаиморасчетов, </w:t>
      </w:r>
      <w:r w:rsidRPr="00634C77">
        <w:rPr>
          <w:rFonts w:ascii="Times New Roman" w:eastAsia="Times New Roman" w:hAnsi="Times New Roman" w:cs="Times New Roman"/>
          <w:bCs/>
          <w:color w:val="000000"/>
          <w:sz w:val="20"/>
          <w:szCs w:val="20"/>
          <w:lang w:eastAsia="ru-RU"/>
        </w:rPr>
        <w:t>в том числе по требованию Экспедитора путем предварительного обмена их подписанными сканами,</w:t>
      </w:r>
      <w:r w:rsidRPr="00634C77">
        <w:rPr>
          <w:rFonts w:ascii="Times New Roman" w:eastAsia="Times New Roman" w:hAnsi="Times New Roman" w:cs="Times New Roman"/>
          <w:color w:val="000000"/>
          <w:sz w:val="20"/>
          <w:szCs w:val="20"/>
          <w:lang w:eastAsia="ru-RU"/>
        </w:rPr>
        <w:t xml:space="preserve"> в течение пяти (5) рабочих дней с момента их получения либо предоставлять мотивированный отказ с приложением соответствующих документов. В случае неполучения Экспедитором мотивированного отказа в течение вышеуказанного срока Акт оказанных услуг и Акт сверки взаиморасчетов считаются одобренными Клиентом.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2.2.4.</w:t>
      </w:r>
      <w:r w:rsidRPr="00634C77">
        <w:rPr>
          <w:rFonts w:ascii="Times New Roman" w:eastAsia="Times New Roman" w:hAnsi="Times New Roman" w:cs="Times New Roman"/>
          <w:color w:val="000000"/>
          <w:sz w:val="20"/>
          <w:szCs w:val="20"/>
          <w:lang w:eastAsia="ru-RU"/>
        </w:rPr>
        <w:tab/>
        <w:t xml:space="preserve">Оплачивать услуги Экспедитора, а также возмещать дополнительные расходы, которые не были учтены Сторонами при согласовании договорной ставки, если такие расходы возникли в пути следования груза и являлись разумными и одобренными Клиентом. При предъявлении к оплате дополнительных расходов Экспедитор </w:t>
      </w:r>
      <w:proofErr w:type="gramStart"/>
      <w:r w:rsidRPr="00634C77">
        <w:rPr>
          <w:rFonts w:ascii="Times New Roman" w:eastAsia="Times New Roman" w:hAnsi="Times New Roman" w:cs="Times New Roman"/>
          <w:color w:val="000000"/>
          <w:sz w:val="20"/>
          <w:szCs w:val="20"/>
          <w:lang w:eastAsia="ru-RU"/>
        </w:rPr>
        <w:t>предоставляет Клиенту документы</w:t>
      </w:r>
      <w:proofErr w:type="gramEnd"/>
      <w:r w:rsidRPr="00634C77">
        <w:rPr>
          <w:rFonts w:ascii="Times New Roman" w:eastAsia="Times New Roman" w:hAnsi="Times New Roman" w:cs="Times New Roman"/>
          <w:color w:val="000000"/>
          <w:sz w:val="20"/>
          <w:szCs w:val="20"/>
          <w:lang w:eastAsia="ru-RU"/>
        </w:rPr>
        <w:t xml:space="preserve">, подтверждающие такие расходы.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2.2.5.</w:t>
      </w:r>
      <w:r w:rsidRPr="00634C77">
        <w:rPr>
          <w:rFonts w:ascii="Times New Roman" w:eastAsia="Times New Roman" w:hAnsi="Times New Roman" w:cs="Times New Roman"/>
          <w:color w:val="000000"/>
          <w:sz w:val="20"/>
          <w:szCs w:val="20"/>
          <w:lang w:eastAsia="ru-RU"/>
        </w:rPr>
        <w:tab/>
        <w:t xml:space="preserve">Соблюдать нормы загрузки грузов, указанные в соответствующем Прейскуранте.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2.2.6.</w:t>
      </w:r>
      <w:r w:rsidRPr="00634C77">
        <w:rPr>
          <w:rFonts w:ascii="Times New Roman" w:eastAsia="Times New Roman" w:hAnsi="Times New Roman" w:cs="Times New Roman"/>
          <w:color w:val="000000"/>
          <w:sz w:val="20"/>
          <w:szCs w:val="20"/>
          <w:lang w:eastAsia="ru-RU"/>
        </w:rPr>
        <w:tab/>
        <w:t>В соответствии с Инструкциями Экспедитора и Правилами перевозок грузов оформлять и направлять перевозчику Заявку формы ГУ-12.</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2.2.7. </w:t>
      </w:r>
      <w:r w:rsidRPr="00634C77">
        <w:rPr>
          <w:rFonts w:ascii="Times New Roman" w:eastAsia="Times New Roman" w:hAnsi="Times New Roman" w:cs="Times New Roman"/>
          <w:color w:val="000000"/>
          <w:sz w:val="20"/>
          <w:szCs w:val="20"/>
          <w:lang w:eastAsia="ru-RU"/>
        </w:rPr>
        <w:tab/>
        <w:t>В соответствии с Инструкциями Экспедитора оформлять железнодорожные перевозочные документы.</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2.2.8. </w:t>
      </w:r>
      <w:r w:rsidRPr="00634C77">
        <w:rPr>
          <w:rFonts w:ascii="Times New Roman" w:eastAsia="Times New Roman" w:hAnsi="Times New Roman" w:cs="Times New Roman"/>
          <w:color w:val="000000"/>
          <w:sz w:val="20"/>
          <w:szCs w:val="20"/>
          <w:lang w:eastAsia="ru-RU"/>
        </w:rPr>
        <w:tab/>
        <w:t>За свой счет, своими либо привлеченными силами и средствами, обеспечивать пломбировку груженых и порожних вагонов, используемых Экспедитором для перевозки грузов по настоящему Договору, погрузку и выгрузку груза в/из вагон</w:t>
      </w:r>
      <w:proofErr w:type="gramStart"/>
      <w:r w:rsidRPr="00634C77">
        <w:rPr>
          <w:rFonts w:ascii="Times New Roman" w:eastAsia="Times New Roman" w:hAnsi="Times New Roman" w:cs="Times New Roman"/>
          <w:color w:val="000000"/>
          <w:sz w:val="20"/>
          <w:szCs w:val="20"/>
          <w:lang w:eastAsia="ru-RU"/>
        </w:rPr>
        <w:t>ы(</w:t>
      </w:r>
      <w:proofErr w:type="spellStart"/>
      <w:proofErr w:type="gramEnd"/>
      <w:r w:rsidRPr="00634C77">
        <w:rPr>
          <w:rFonts w:ascii="Times New Roman" w:eastAsia="Times New Roman" w:hAnsi="Times New Roman" w:cs="Times New Roman"/>
          <w:color w:val="000000"/>
          <w:sz w:val="20"/>
          <w:szCs w:val="20"/>
          <w:lang w:eastAsia="ru-RU"/>
        </w:rPr>
        <w:t>ов</w:t>
      </w:r>
      <w:proofErr w:type="spellEnd"/>
      <w:r w:rsidRPr="00634C77">
        <w:rPr>
          <w:rFonts w:ascii="Times New Roman" w:eastAsia="Times New Roman" w:hAnsi="Times New Roman" w:cs="Times New Roman"/>
          <w:color w:val="000000"/>
          <w:sz w:val="20"/>
          <w:szCs w:val="20"/>
          <w:lang w:eastAsia="ru-RU"/>
        </w:rPr>
        <w:t>), подачу/уборку вагонов на подъездные пути предприятий, а также осуществлять все связанные с этим операции и формальности.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2.2.9.</w:t>
      </w:r>
      <w:r w:rsidRPr="00634C77">
        <w:rPr>
          <w:rFonts w:ascii="Times New Roman" w:eastAsia="Times New Roman" w:hAnsi="Times New Roman" w:cs="Times New Roman"/>
          <w:color w:val="000000"/>
          <w:sz w:val="20"/>
          <w:szCs w:val="20"/>
          <w:lang w:eastAsia="ru-RU"/>
        </w:rPr>
        <w:tab/>
        <w:t>В соответствии с правилами перевозок грузов и Инструкциями Экспедитора оформлять и направлять в адрес перевозчика заявки, обеспечивать оформление товарно-сопроводительной и транспортной документации, необходимой для отправки вагонов.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2.2.10.</w:t>
      </w:r>
      <w:r w:rsidRPr="00634C77">
        <w:rPr>
          <w:rFonts w:ascii="Times New Roman" w:eastAsia="Times New Roman" w:hAnsi="Times New Roman" w:cs="Times New Roman"/>
          <w:color w:val="000000"/>
          <w:sz w:val="20"/>
          <w:szCs w:val="20"/>
          <w:lang w:eastAsia="ru-RU"/>
        </w:rPr>
        <w:tab/>
        <w:t xml:space="preserve">Осуществлять очистку вагонов после выгрузки от остатков перевозимого в них груза.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3. СТАВКИ ЗА ПЕРЕВОЗКУ ГРУЗОВ И ПОРЯДОК РАСЧЕТОВ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3.1.</w:t>
      </w:r>
      <w:r w:rsidRPr="00634C77">
        <w:rPr>
          <w:rFonts w:ascii="Times New Roman" w:eastAsia="Times New Roman" w:hAnsi="Times New Roman" w:cs="Times New Roman"/>
          <w:color w:val="000000"/>
          <w:sz w:val="20"/>
          <w:szCs w:val="20"/>
          <w:lang w:eastAsia="ru-RU"/>
        </w:rPr>
        <w:tab/>
        <w:t>Оплата услуг Экспедитора определяется на основании ставок, согласованных в Прейскуранте на перевозку грузов (Приложение</w:t>
      </w:r>
      <w:proofErr w:type="gramStart"/>
      <w:r w:rsidRPr="00634C77">
        <w:rPr>
          <w:rFonts w:ascii="Times New Roman" w:eastAsia="Times New Roman" w:hAnsi="Times New Roman" w:cs="Times New Roman"/>
          <w:color w:val="000000"/>
          <w:sz w:val="20"/>
          <w:szCs w:val="20"/>
          <w:lang w:eastAsia="ru-RU"/>
        </w:rPr>
        <w:t xml:space="preserve"> А</w:t>
      </w:r>
      <w:proofErr w:type="gramEnd"/>
      <w:r w:rsidRPr="00634C77">
        <w:rPr>
          <w:rFonts w:ascii="Times New Roman" w:eastAsia="Times New Roman" w:hAnsi="Times New Roman" w:cs="Times New Roman"/>
          <w:color w:val="000000"/>
          <w:sz w:val="20"/>
          <w:szCs w:val="20"/>
          <w:lang w:eastAsia="ru-RU"/>
        </w:rPr>
        <w:t xml:space="preserve"> к настоящему Договору; далее - Прейскурант) или в дополнительных соглашениях, являющихся неотъемлемой частью настоящего Договора. Подлежащая оплате цена услуг определяется путем умножения согласованной ставки на количество вагонов, заявленных Клиентом к перевозке в Заявке Клиента, принятой к исполнению Экспедитором.</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3.2.</w:t>
      </w:r>
      <w:r w:rsidRPr="00634C77">
        <w:rPr>
          <w:rFonts w:ascii="Times New Roman" w:eastAsia="Times New Roman" w:hAnsi="Times New Roman" w:cs="Times New Roman"/>
          <w:color w:val="000000"/>
          <w:sz w:val="20"/>
          <w:szCs w:val="20"/>
          <w:lang w:eastAsia="ru-RU"/>
        </w:rPr>
        <w:tab/>
        <w:t xml:space="preserve">Прейскурант отправляется Экспедитором Клиенту в течение трех (3) рабочих дней </w:t>
      </w:r>
      <w:proofErr w:type="gramStart"/>
      <w:r w:rsidRPr="00634C77">
        <w:rPr>
          <w:rFonts w:ascii="Times New Roman" w:eastAsia="Times New Roman" w:hAnsi="Times New Roman" w:cs="Times New Roman"/>
          <w:color w:val="000000"/>
          <w:sz w:val="20"/>
          <w:szCs w:val="20"/>
          <w:lang w:eastAsia="ru-RU"/>
        </w:rPr>
        <w:t>с даты получения</w:t>
      </w:r>
      <w:proofErr w:type="gramEnd"/>
      <w:r w:rsidRPr="00634C77">
        <w:rPr>
          <w:rFonts w:ascii="Times New Roman" w:eastAsia="Times New Roman" w:hAnsi="Times New Roman" w:cs="Times New Roman"/>
          <w:color w:val="000000"/>
          <w:sz w:val="20"/>
          <w:szCs w:val="20"/>
          <w:lang w:eastAsia="ru-RU"/>
        </w:rPr>
        <w:t xml:space="preserve"> Заявки Клиента на перевозку и действует только в рамках поданной Заявки.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3.3.</w:t>
      </w:r>
      <w:r w:rsidRPr="00634C77">
        <w:rPr>
          <w:rFonts w:ascii="Times New Roman" w:eastAsia="Times New Roman" w:hAnsi="Times New Roman" w:cs="Times New Roman"/>
          <w:color w:val="000000"/>
          <w:sz w:val="20"/>
          <w:szCs w:val="20"/>
          <w:lang w:eastAsia="ru-RU"/>
        </w:rPr>
        <w:tab/>
      </w:r>
      <w:r w:rsidRPr="00634C77">
        <w:rPr>
          <w:rFonts w:ascii="Times New Roman" w:eastAsia="Times New Roman" w:hAnsi="Times New Roman" w:cs="Times New Roman"/>
          <w:sz w:val="20"/>
          <w:szCs w:val="20"/>
          <w:lang w:eastAsia="ru-RU"/>
        </w:rPr>
        <w:t xml:space="preserve">Экспедитор в течение трех (3) </w:t>
      </w:r>
      <w:r w:rsidRPr="00634C77">
        <w:rPr>
          <w:rFonts w:ascii="Times New Roman" w:eastAsia="Times New Roman" w:hAnsi="Times New Roman" w:cs="Times New Roman"/>
          <w:color w:val="000000"/>
          <w:sz w:val="20"/>
          <w:szCs w:val="20"/>
          <w:lang w:eastAsia="ru-RU"/>
        </w:rPr>
        <w:t>рабочих дней</w:t>
      </w:r>
      <w:r w:rsidRPr="00634C77">
        <w:rPr>
          <w:rFonts w:ascii="Times New Roman" w:eastAsia="Times New Roman" w:hAnsi="Times New Roman" w:cs="Times New Roman"/>
          <w:sz w:val="20"/>
          <w:szCs w:val="20"/>
          <w:lang w:eastAsia="ru-RU"/>
        </w:rPr>
        <w:t xml:space="preserve"> </w:t>
      </w:r>
      <w:proofErr w:type="gramStart"/>
      <w:r w:rsidRPr="00634C77">
        <w:rPr>
          <w:rFonts w:ascii="Times New Roman" w:eastAsia="Times New Roman" w:hAnsi="Times New Roman" w:cs="Times New Roman"/>
          <w:sz w:val="20"/>
          <w:szCs w:val="20"/>
          <w:lang w:eastAsia="ru-RU"/>
        </w:rPr>
        <w:t>с даты получения</w:t>
      </w:r>
      <w:proofErr w:type="gramEnd"/>
      <w:r w:rsidRPr="00634C77">
        <w:rPr>
          <w:rFonts w:ascii="Times New Roman" w:eastAsia="Times New Roman" w:hAnsi="Times New Roman" w:cs="Times New Roman"/>
          <w:sz w:val="20"/>
          <w:szCs w:val="20"/>
          <w:lang w:eastAsia="ru-RU"/>
        </w:rPr>
        <w:t xml:space="preserve"> Заявки Клиента на перевозку выставляет Клиенту счет на предоплату в соответствии с Прейскурантом. Клиент производит предоплату по счету в размере 50 % </w:t>
      </w:r>
      <w:r w:rsidRPr="00634C77">
        <w:rPr>
          <w:rFonts w:ascii="Times New Roman" w:eastAsia="Times New Roman" w:hAnsi="Times New Roman" w:cs="Times New Roman"/>
          <w:color w:val="000000"/>
          <w:sz w:val="20"/>
          <w:szCs w:val="20"/>
          <w:lang w:eastAsia="ru-RU"/>
        </w:rPr>
        <w:t xml:space="preserve">не позднее, чем за 5 (пять) рабочих дней до постановки порожних вагонов под погрузку в соответствии с согласованным Сторонами Планом отгрузок. После погрузки вагонов грузоотправителем и сдачи их на станцию отправления (подтверждается штампом </w:t>
      </w:r>
      <w:proofErr w:type="gramStart"/>
      <w:r w:rsidRPr="00634C77">
        <w:rPr>
          <w:rFonts w:ascii="Times New Roman" w:eastAsia="Times New Roman" w:hAnsi="Times New Roman" w:cs="Times New Roman"/>
          <w:color w:val="000000"/>
          <w:sz w:val="20"/>
          <w:szCs w:val="20"/>
          <w:lang w:eastAsia="ru-RU"/>
        </w:rPr>
        <w:t xml:space="preserve">на </w:t>
      </w:r>
      <w:proofErr w:type="spellStart"/>
      <w:r w:rsidRPr="00634C77">
        <w:rPr>
          <w:rFonts w:ascii="Times New Roman" w:eastAsia="Times New Roman" w:hAnsi="Times New Roman" w:cs="Times New Roman"/>
          <w:color w:val="000000"/>
          <w:sz w:val="20"/>
          <w:szCs w:val="20"/>
          <w:lang w:eastAsia="ru-RU"/>
        </w:rPr>
        <w:t>ж</w:t>
      </w:r>
      <w:proofErr w:type="gramEnd"/>
      <w:r w:rsidRPr="00634C77">
        <w:rPr>
          <w:rFonts w:ascii="Times New Roman" w:eastAsia="Times New Roman" w:hAnsi="Times New Roman" w:cs="Times New Roman"/>
          <w:color w:val="000000"/>
          <w:sz w:val="20"/>
          <w:szCs w:val="20"/>
          <w:lang w:eastAsia="ru-RU"/>
        </w:rPr>
        <w:t>.д</w:t>
      </w:r>
      <w:proofErr w:type="spellEnd"/>
      <w:r w:rsidRPr="00634C77">
        <w:rPr>
          <w:rFonts w:ascii="Times New Roman" w:eastAsia="Times New Roman" w:hAnsi="Times New Roman" w:cs="Times New Roman"/>
          <w:color w:val="000000"/>
          <w:sz w:val="20"/>
          <w:szCs w:val="20"/>
          <w:lang w:eastAsia="ru-RU"/>
        </w:rPr>
        <w:t>. накладной) Клиент в течение 3 (трех) рабочих дней производит окончательный расчет с Экспедитором.</w:t>
      </w:r>
    </w:p>
    <w:p w:rsidR="00634C77" w:rsidRPr="00634C77" w:rsidRDefault="00634C77" w:rsidP="00634C77">
      <w:pPr>
        <w:tabs>
          <w:tab w:val="left" w:pos="284"/>
        </w:tabs>
        <w:spacing w:after="0" w:line="240" w:lineRule="auto"/>
        <w:jc w:val="both"/>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 xml:space="preserve">3.4. </w:t>
      </w:r>
      <w:r w:rsidRPr="00634C77">
        <w:rPr>
          <w:rFonts w:ascii="Times New Roman" w:eastAsia="Times New Roman" w:hAnsi="Times New Roman" w:cs="Times New Roman"/>
          <w:sz w:val="20"/>
          <w:szCs w:val="20"/>
          <w:lang w:eastAsia="ru-RU"/>
        </w:rPr>
        <w:tab/>
        <w:t>Датой оказания услуги считается последний день месяца, в котором вагоны прибыли на станцию назначения (разгрузки).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3.5.</w:t>
      </w:r>
      <w:r w:rsidRPr="00634C77">
        <w:rPr>
          <w:rFonts w:ascii="Times New Roman" w:eastAsia="Times New Roman" w:hAnsi="Times New Roman" w:cs="Times New Roman"/>
          <w:color w:val="000000"/>
          <w:sz w:val="20"/>
          <w:szCs w:val="20"/>
          <w:lang w:eastAsia="ru-RU"/>
        </w:rPr>
        <w:tab/>
        <w:t>Экспедитор ежеквартально оформляет и направляет Клиенту Акт сверки взаиморасчетов.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3.6.</w:t>
      </w:r>
      <w:r w:rsidRPr="00634C77">
        <w:rPr>
          <w:rFonts w:ascii="Times New Roman" w:eastAsia="Times New Roman" w:hAnsi="Times New Roman" w:cs="Times New Roman"/>
          <w:color w:val="000000"/>
          <w:sz w:val="20"/>
          <w:szCs w:val="20"/>
          <w:lang w:eastAsia="ru-RU"/>
        </w:rPr>
        <w:tab/>
        <w:t>Задолженность Экспедитора перед Клиентом на конец месяца, сформировавшаяся после проведения всех предусмотренных настоящим Договором расчетов, зачитывается в счет будущих услуг, если Клиент в срок не позднее одного (1) рабочего дня после подписания Сторонами Акта оказанных услуг не уведомил Экспедитора о необходимости возврата сформировавшейся задолженности. Возврат осуществляется в течение пяти (5) рабочих дней после подписания Сторонами Акта оказанных услуг и получения уведомления.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3.7.</w:t>
      </w:r>
      <w:r w:rsidRPr="00634C77">
        <w:rPr>
          <w:rFonts w:ascii="Times New Roman" w:eastAsia="Times New Roman" w:hAnsi="Times New Roman" w:cs="Times New Roman"/>
          <w:color w:val="000000"/>
          <w:sz w:val="20"/>
          <w:szCs w:val="20"/>
          <w:lang w:eastAsia="ru-RU"/>
        </w:rPr>
        <w:tab/>
        <w:t>Задолженность Клиента перед Экспедитором на конец месяца, сформировавшаяся после проведения всех предусмотренных настоящим Договором расчетов, доплачивается Клиентом Экспедитору в течение пяти (5) рабочих дней после подписания Сторонами Акта оказанных услуг.</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lastRenderedPageBreak/>
        <w:t>3.8.</w:t>
      </w:r>
      <w:r w:rsidRPr="00634C77">
        <w:rPr>
          <w:rFonts w:ascii="Times New Roman" w:eastAsia="Times New Roman" w:hAnsi="Times New Roman" w:cs="Times New Roman"/>
          <w:color w:val="000000"/>
          <w:sz w:val="20"/>
          <w:szCs w:val="20"/>
          <w:lang w:eastAsia="ru-RU"/>
        </w:rPr>
        <w:tab/>
        <w:t>Обязательства по оплате считаются исполненными в момент поступления денежных средств на расчетный счет Экспедитора.</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3.9.</w:t>
      </w:r>
      <w:r w:rsidRPr="00634C77">
        <w:rPr>
          <w:rFonts w:ascii="Times New Roman" w:eastAsia="Times New Roman" w:hAnsi="Times New Roman" w:cs="Times New Roman"/>
          <w:color w:val="000000"/>
          <w:sz w:val="20"/>
          <w:szCs w:val="20"/>
          <w:lang w:eastAsia="ru-RU"/>
        </w:rPr>
        <w:tab/>
      </w:r>
      <w:proofErr w:type="gramStart"/>
      <w:r w:rsidRPr="00634C77">
        <w:rPr>
          <w:rFonts w:ascii="Times New Roman" w:eastAsia="Times New Roman" w:hAnsi="Times New Roman" w:cs="Times New Roman"/>
          <w:color w:val="000000"/>
          <w:sz w:val="20"/>
          <w:szCs w:val="20"/>
          <w:lang w:eastAsia="ru-RU"/>
        </w:rPr>
        <w:t xml:space="preserve">При оказании услуг, в отношении которых действующее налоговое законодательство Российской Федерации (РФ) предусматривает нулевую ставку НДС (в частности, </w:t>
      </w:r>
      <w:r w:rsidRPr="00634C77">
        <w:rPr>
          <w:rFonts w:ascii="Times New Roman" w:eastAsia="Times New Roman" w:hAnsi="Times New Roman" w:cs="Times New Roman"/>
          <w:b/>
          <w:color w:val="000000"/>
          <w:sz w:val="20"/>
          <w:szCs w:val="20"/>
          <w:lang w:eastAsia="ru-RU"/>
        </w:rPr>
        <w:t>(а)</w:t>
      </w:r>
      <w:r w:rsidRPr="00634C77">
        <w:rPr>
          <w:rFonts w:ascii="Times New Roman" w:eastAsia="Times New Roman" w:hAnsi="Times New Roman" w:cs="Times New Roman"/>
          <w:color w:val="000000"/>
          <w:sz w:val="20"/>
          <w:szCs w:val="20"/>
          <w:lang w:eastAsia="ru-RU"/>
        </w:rPr>
        <w:t xml:space="preserve"> услуг при организации международной перевозки грузов;</w:t>
      </w:r>
      <w:proofErr w:type="gramEnd"/>
      <w:r w:rsidRPr="00634C77">
        <w:rPr>
          <w:rFonts w:ascii="Times New Roman" w:eastAsia="Times New Roman" w:hAnsi="Times New Roman" w:cs="Times New Roman"/>
          <w:color w:val="000000"/>
          <w:sz w:val="20"/>
          <w:szCs w:val="20"/>
          <w:lang w:eastAsia="ru-RU"/>
        </w:rPr>
        <w:t xml:space="preserve"> </w:t>
      </w:r>
      <w:r w:rsidRPr="00634C77">
        <w:rPr>
          <w:rFonts w:ascii="Times New Roman" w:eastAsia="Times New Roman" w:hAnsi="Times New Roman" w:cs="Times New Roman"/>
          <w:b/>
          <w:color w:val="000000"/>
          <w:sz w:val="20"/>
          <w:szCs w:val="20"/>
          <w:lang w:eastAsia="ru-RU"/>
        </w:rPr>
        <w:t>(б)</w:t>
      </w:r>
      <w:r w:rsidRPr="00634C77">
        <w:rPr>
          <w:rFonts w:ascii="Times New Roman" w:eastAsia="Times New Roman" w:hAnsi="Times New Roman" w:cs="Times New Roman"/>
          <w:color w:val="000000"/>
          <w:sz w:val="20"/>
          <w:szCs w:val="20"/>
          <w:lang w:eastAsia="ru-RU"/>
        </w:rPr>
        <w:t xml:space="preserve"> услуг, непосредственно связанных с перевозкой или транспортировкой товаров, помещенных под таможенную процедуру таможенного транзита</w:t>
      </w:r>
      <w:proofErr w:type="gramStart"/>
      <w:r w:rsidRPr="00634C77">
        <w:rPr>
          <w:rFonts w:ascii="Times New Roman" w:eastAsia="Times New Roman" w:hAnsi="Times New Roman" w:cs="Times New Roman"/>
          <w:color w:val="000000"/>
          <w:sz w:val="20"/>
          <w:szCs w:val="20"/>
          <w:lang w:eastAsia="ru-RU"/>
        </w:rPr>
        <w:t>;</w:t>
      </w:r>
      <w:r w:rsidRPr="00634C77">
        <w:rPr>
          <w:rFonts w:ascii="Times New Roman" w:eastAsia="Times New Roman" w:hAnsi="Times New Roman" w:cs="Times New Roman"/>
          <w:b/>
          <w:color w:val="000000"/>
          <w:sz w:val="20"/>
          <w:szCs w:val="20"/>
          <w:lang w:eastAsia="ru-RU"/>
        </w:rPr>
        <w:t>(</w:t>
      </w:r>
      <w:proofErr w:type="gramEnd"/>
      <w:r w:rsidRPr="00634C77">
        <w:rPr>
          <w:rFonts w:ascii="Times New Roman" w:eastAsia="Times New Roman" w:hAnsi="Times New Roman" w:cs="Times New Roman"/>
          <w:b/>
          <w:color w:val="000000"/>
          <w:sz w:val="20"/>
          <w:szCs w:val="20"/>
          <w:lang w:eastAsia="ru-RU"/>
        </w:rPr>
        <w:t>в)</w:t>
      </w:r>
      <w:r w:rsidRPr="00634C77">
        <w:rPr>
          <w:rFonts w:ascii="Times New Roman" w:eastAsia="Times New Roman" w:hAnsi="Times New Roman" w:cs="Times New Roman"/>
          <w:color w:val="000000"/>
          <w:sz w:val="20"/>
          <w:szCs w:val="20"/>
          <w:lang w:eastAsia="ru-RU"/>
        </w:rPr>
        <w:t xml:space="preserve"> услуг при организации услуг по перевозке или транспортировке товаров, перемещаемых через территорию РФ с территории иностранного государства, не являющегося членом Таможенного союза (ТС), в том числе через территорию государства-члена ТС, или с территории государства-члена ТС на территорию другого иностранного государства, в том числе являющегося членом ТС) Экспедитор выставляет Клиенту </w:t>
      </w:r>
      <w:r w:rsidRPr="00634C77">
        <w:rPr>
          <w:rFonts w:ascii="Times New Roman" w:eastAsia="Times New Roman" w:hAnsi="Times New Roman" w:cs="Times New Roman"/>
          <w:b/>
          <w:color w:val="000000"/>
          <w:sz w:val="20"/>
          <w:szCs w:val="20"/>
          <w:lang w:eastAsia="ru-RU"/>
        </w:rPr>
        <w:t>счета на оплату со ставкой НДС 0 (ноль) %</w:t>
      </w:r>
      <w:r w:rsidRPr="00634C77">
        <w:rPr>
          <w:rFonts w:ascii="Times New Roman" w:eastAsia="Times New Roman" w:hAnsi="Times New Roman" w:cs="Times New Roman"/>
          <w:color w:val="000000"/>
          <w:sz w:val="20"/>
          <w:szCs w:val="20"/>
          <w:lang w:eastAsia="ru-RU"/>
        </w:rPr>
        <w:t>.</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3.10.</w:t>
      </w:r>
      <w:r w:rsidRPr="00634C77">
        <w:rPr>
          <w:rFonts w:ascii="Times New Roman" w:eastAsia="Times New Roman" w:hAnsi="Times New Roman" w:cs="Times New Roman"/>
          <w:color w:val="000000"/>
          <w:sz w:val="20"/>
          <w:szCs w:val="20"/>
          <w:lang w:eastAsia="ru-RU"/>
        </w:rPr>
        <w:tab/>
        <w:t>Для обеспечения подтверждения Экспедитором перед налоговыми органами РФ обоснованности применения ставки НДС 0 % Клиент передает Экспедитору:</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roofErr w:type="gramStart"/>
      <w:r w:rsidRPr="00634C77">
        <w:rPr>
          <w:rFonts w:ascii="Times New Roman" w:eastAsia="Times New Roman" w:hAnsi="Times New Roman" w:cs="Times New Roman"/>
          <w:color w:val="000000"/>
          <w:sz w:val="20"/>
          <w:szCs w:val="20"/>
          <w:lang w:eastAsia="ru-RU"/>
        </w:rPr>
        <w:t>- не позднее 4-го рабочего дня месяца, следующего за отчетным, по электронной почте копии (сканы) транспортных документов, таможенных деклараций (при реализации услуг, непосредственно связанных с перевозкой или транспортировкой товаров, помещенных под таможенную процедуру таможенного транзита), подтверждающих вывоз товаров за пределы территории РФ и/или ввоз товаров на территорию РФ;</w:t>
      </w:r>
      <w:proofErr w:type="gramEnd"/>
      <w:r w:rsidRPr="00634C77">
        <w:rPr>
          <w:rFonts w:ascii="Times New Roman" w:eastAsia="Times New Roman" w:hAnsi="Times New Roman" w:cs="Times New Roman"/>
          <w:color w:val="000000"/>
          <w:sz w:val="20"/>
          <w:szCs w:val="20"/>
          <w:lang w:eastAsia="ru-RU"/>
        </w:rPr>
        <w:t xml:space="preserve"> </w:t>
      </w:r>
      <w:proofErr w:type="gramStart"/>
      <w:r w:rsidRPr="00634C77">
        <w:rPr>
          <w:rFonts w:ascii="Times New Roman" w:eastAsia="Times New Roman" w:hAnsi="Times New Roman" w:cs="Times New Roman"/>
          <w:color w:val="000000"/>
          <w:sz w:val="20"/>
          <w:szCs w:val="20"/>
          <w:lang w:eastAsia="ru-RU"/>
        </w:rPr>
        <w:t xml:space="preserve">сканы перевозочных документов, оформленных при перевозках товаров с участием железнодорожного транспорта, с указанием наименований или кодов станций отправления товаров, наименований или кодов входных и выходных российских пограничных и (или) припортовых железнодорожных станций, наименований или кодов станций назначения товаров (при перевозках, указанных в </w:t>
      </w:r>
      <w:r w:rsidRPr="00634C77">
        <w:rPr>
          <w:rFonts w:ascii="Times New Roman" w:eastAsia="Times New Roman" w:hAnsi="Times New Roman" w:cs="Times New Roman"/>
          <w:b/>
          <w:color w:val="000000"/>
          <w:sz w:val="20"/>
          <w:szCs w:val="20"/>
          <w:lang w:eastAsia="ru-RU"/>
        </w:rPr>
        <w:t>подп. (в) п. 3.9</w:t>
      </w:r>
      <w:r w:rsidRPr="00634C77">
        <w:rPr>
          <w:rFonts w:ascii="Times New Roman" w:eastAsia="Times New Roman" w:hAnsi="Times New Roman" w:cs="Times New Roman"/>
          <w:color w:val="000000"/>
          <w:sz w:val="20"/>
          <w:szCs w:val="20"/>
          <w:lang w:eastAsia="ru-RU"/>
        </w:rPr>
        <w:t xml:space="preserve"> настоящего Договора), а также копии иных документов, предусмотренных действующим налоговым законодательством РФ, в частности</w:t>
      </w:r>
      <w:proofErr w:type="gramEnd"/>
      <w:r w:rsidRPr="00634C77">
        <w:rPr>
          <w:rFonts w:ascii="Times New Roman" w:eastAsia="Times New Roman" w:hAnsi="Times New Roman" w:cs="Times New Roman"/>
          <w:color w:val="000000"/>
          <w:sz w:val="20"/>
          <w:szCs w:val="20"/>
          <w:lang w:eastAsia="ru-RU"/>
        </w:rPr>
        <w:t xml:space="preserve">, копию контракта Клиента с лицом, осуществляющим внешнеэкономическую сделку с перевозимыми товарами;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roofErr w:type="gramStart"/>
      <w:r w:rsidRPr="00634C77">
        <w:rPr>
          <w:rFonts w:ascii="Times New Roman" w:eastAsia="Times New Roman" w:hAnsi="Times New Roman" w:cs="Times New Roman"/>
          <w:color w:val="000000"/>
          <w:sz w:val="20"/>
          <w:szCs w:val="20"/>
          <w:lang w:eastAsia="ru-RU"/>
        </w:rPr>
        <w:t>- не позднее последнего рабочего дня месяца, следующего за отчетным, копии транспортных документов, таможенных деклараций (при реализации услуг, непосредственно связанных с перевозкой или транспортировкой товаров, помещенных под таможенную процедуру таможенного транзита), подтверждающих вывоз товаров за пределы территории РФ и/или ввоз товаров на территорию РФ с подлинными отметками таможенных органов, предусмотренными действующим законодательством РФ.</w:t>
      </w:r>
      <w:proofErr w:type="gramEnd"/>
    </w:p>
    <w:p w:rsidR="00634C77" w:rsidRPr="00634C77" w:rsidRDefault="00634C77" w:rsidP="00634C77">
      <w:pPr>
        <w:tabs>
          <w:tab w:val="left" w:pos="284"/>
          <w:tab w:val="left" w:pos="426"/>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3.11.</w:t>
      </w:r>
      <w:r w:rsidRPr="00634C77">
        <w:rPr>
          <w:rFonts w:ascii="Times New Roman" w:eastAsia="Times New Roman" w:hAnsi="Times New Roman" w:cs="Times New Roman"/>
          <w:color w:val="000000"/>
          <w:sz w:val="20"/>
          <w:szCs w:val="20"/>
          <w:lang w:eastAsia="ru-RU"/>
        </w:rPr>
        <w:tab/>
      </w:r>
      <w:proofErr w:type="gramStart"/>
      <w:r w:rsidRPr="00634C77">
        <w:rPr>
          <w:rFonts w:ascii="Times New Roman" w:eastAsia="Times New Roman" w:hAnsi="Times New Roman" w:cs="Times New Roman"/>
          <w:color w:val="000000"/>
          <w:sz w:val="20"/>
          <w:szCs w:val="20"/>
          <w:lang w:eastAsia="ru-RU"/>
        </w:rPr>
        <w:t xml:space="preserve">В случае непредставления указанных в п. 3.10 документов Экспедитор вправе применить ставку НДС 18 % при оформлении Акта оказанных услуг и счета-фактуры за отчетный месяц и выставить Клиенту счет на оплату оказанных услуг с учетом соответствующей ставки НДС, а Клиент обязан оплатить выставленный счет в течение трех (3) рабочих дней с момента его получения. </w:t>
      </w:r>
      <w:r w:rsidRPr="00634C77">
        <w:rPr>
          <w:rFonts w:ascii="Times New Roman" w:eastAsia="Times New Roman" w:hAnsi="Times New Roman" w:cs="Times New Roman"/>
          <w:color w:val="000000"/>
          <w:sz w:val="20"/>
          <w:szCs w:val="20"/>
          <w:lang w:eastAsia="ru-RU"/>
        </w:rPr>
        <w:tab/>
      </w:r>
      <w:proofErr w:type="gramEnd"/>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3.12.</w:t>
      </w:r>
      <w:r w:rsidRPr="00634C77">
        <w:rPr>
          <w:rFonts w:ascii="Times New Roman" w:eastAsia="Times New Roman" w:hAnsi="Times New Roman" w:cs="Times New Roman"/>
          <w:color w:val="000000"/>
          <w:sz w:val="20"/>
          <w:szCs w:val="20"/>
          <w:lang w:eastAsia="ru-RU"/>
        </w:rPr>
        <w:tab/>
      </w:r>
      <w:proofErr w:type="gramStart"/>
      <w:r w:rsidRPr="00634C77">
        <w:rPr>
          <w:rFonts w:ascii="Times New Roman" w:eastAsia="Times New Roman" w:hAnsi="Times New Roman" w:cs="Times New Roman"/>
          <w:color w:val="000000"/>
          <w:sz w:val="20"/>
          <w:szCs w:val="20"/>
          <w:lang w:eastAsia="ru-RU"/>
        </w:rPr>
        <w:t>Сроки использования вагонов определяются на основании данных Главного Вычислительного Центра ОАО «РЖД»; при возникновении споров между Сторонами о данных ГВЦ ОАО «РЖД» (в случае получения Сторонами из ГВЦ ОАО «РЖД» противоречивых данных относительно периодов и сроков движения вагонов) окончательными признаются даты календарных штемпелей железнодорожных станций на транспортных документах о движении вагонов.</w:t>
      </w:r>
      <w:proofErr w:type="gramEnd"/>
      <w:r w:rsidRPr="00634C77">
        <w:rPr>
          <w:rFonts w:ascii="Times New Roman" w:eastAsia="Times New Roman" w:hAnsi="Times New Roman" w:cs="Times New Roman"/>
          <w:color w:val="000000"/>
          <w:sz w:val="20"/>
          <w:szCs w:val="20"/>
          <w:lang w:eastAsia="ru-RU"/>
        </w:rPr>
        <w:t xml:space="preserve"> Стороны пришли к соглашению, что неполные сутки по настоящему Договору округляются до полных суток.</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4. ОТВЕТСТВЕННОСТЬ СТОРОН</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4.1.</w:t>
      </w:r>
      <w:r w:rsidRPr="00634C77">
        <w:rPr>
          <w:rFonts w:ascii="Times New Roman" w:eastAsia="Times New Roman" w:hAnsi="Times New Roman" w:cs="Times New Roman"/>
          <w:color w:val="000000"/>
          <w:sz w:val="20"/>
          <w:szCs w:val="20"/>
          <w:lang w:eastAsia="ru-RU"/>
        </w:rPr>
        <w:tab/>
        <w:t>Предоставление услуг транспортной экспедиции по объему, срокам, качеству и условиям обслуживания должно соответствовать требованиям, согласованным Сторонами.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4.2.</w:t>
      </w:r>
      <w:r w:rsidRPr="00634C77">
        <w:rPr>
          <w:rFonts w:ascii="Times New Roman" w:eastAsia="Times New Roman" w:hAnsi="Times New Roman" w:cs="Times New Roman"/>
          <w:color w:val="000000"/>
          <w:sz w:val="20"/>
          <w:szCs w:val="20"/>
          <w:lang w:eastAsia="ru-RU"/>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4.3.</w:t>
      </w:r>
      <w:r w:rsidRPr="00634C77">
        <w:rPr>
          <w:rFonts w:ascii="Times New Roman" w:eastAsia="Times New Roman" w:hAnsi="Times New Roman" w:cs="Times New Roman"/>
          <w:color w:val="000000"/>
          <w:sz w:val="20"/>
          <w:szCs w:val="20"/>
          <w:lang w:eastAsia="ru-RU"/>
        </w:rPr>
        <w:tab/>
      </w:r>
      <w:proofErr w:type="gramStart"/>
      <w:r w:rsidRPr="00634C77">
        <w:rPr>
          <w:rFonts w:ascii="Times New Roman" w:eastAsia="Times New Roman" w:hAnsi="Times New Roman" w:cs="Times New Roman"/>
          <w:color w:val="000000"/>
          <w:sz w:val="20"/>
          <w:szCs w:val="20"/>
          <w:lang w:eastAsia="ru-RU"/>
        </w:rPr>
        <w:t>По вопросам, не предусмотренным настоящим Договором, Стороны руководствуются стандартными требованиями, предъявляемыми при международных и внутренних перевозках грузов, в соответствии с Соглашением о международном железнодорожном грузовом сообщении (СМГС), Уставом железнодорожного транспорта Российской Федерации, нормативными актами ОАО «РЖД», Правилами перевозок экспортных и импортных грузов, следующих через морские порты и пограничные станции, в прямом смешанном сообщении, а также другими нормами действующего законодательства.</w:t>
      </w:r>
      <w:proofErr w:type="gramEnd"/>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4.4.</w:t>
      </w:r>
      <w:r w:rsidRPr="00634C77">
        <w:rPr>
          <w:rFonts w:ascii="Times New Roman" w:eastAsia="Times New Roman" w:hAnsi="Times New Roman" w:cs="Times New Roman"/>
          <w:color w:val="000000"/>
          <w:sz w:val="20"/>
          <w:szCs w:val="20"/>
          <w:lang w:eastAsia="ru-RU"/>
        </w:rPr>
        <w:tab/>
        <w:t xml:space="preserve">Сторона, которая привлекла третье лицо к исполнению своих обязательств по настоящему Договору, несет ответственность перед другой Стороной в рамках настоящего Договора за неисполнение или ненадлежащее исполнение обязательств третьим лицом, как </w:t>
      </w:r>
      <w:proofErr w:type="gramStart"/>
      <w:r w:rsidRPr="00634C77">
        <w:rPr>
          <w:rFonts w:ascii="Times New Roman" w:eastAsia="Times New Roman" w:hAnsi="Times New Roman" w:cs="Times New Roman"/>
          <w:color w:val="000000"/>
          <w:sz w:val="20"/>
          <w:szCs w:val="20"/>
          <w:lang w:eastAsia="ru-RU"/>
        </w:rPr>
        <w:t>за</w:t>
      </w:r>
      <w:proofErr w:type="gramEnd"/>
      <w:r w:rsidRPr="00634C77">
        <w:rPr>
          <w:rFonts w:ascii="Times New Roman" w:eastAsia="Times New Roman" w:hAnsi="Times New Roman" w:cs="Times New Roman"/>
          <w:color w:val="000000"/>
          <w:sz w:val="20"/>
          <w:szCs w:val="20"/>
          <w:lang w:eastAsia="ru-RU"/>
        </w:rPr>
        <w:t xml:space="preserve"> свои собственные. Клиент отвечает за действия Грузоотправителя и Грузополучателя.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4.5.</w:t>
      </w:r>
      <w:r w:rsidRPr="00634C77">
        <w:rPr>
          <w:rFonts w:ascii="Times New Roman" w:eastAsia="Times New Roman" w:hAnsi="Times New Roman" w:cs="Times New Roman"/>
          <w:color w:val="000000"/>
          <w:sz w:val="20"/>
          <w:szCs w:val="20"/>
          <w:lang w:eastAsia="ru-RU"/>
        </w:rPr>
        <w:tab/>
        <w:t>За нарушение сроков оплаты по настоящему Договору Клиент уплачивает Экспедитору пеню в размере 0,075 % от задолженности за каждый день просрочки платежа. Данное правило не распространяется на перечисление Клиентом предоплаты согласно п. 3.3. настоящего Договора.</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4.6.</w:t>
      </w:r>
      <w:r w:rsidRPr="00634C77">
        <w:rPr>
          <w:rFonts w:ascii="Times New Roman" w:eastAsia="Times New Roman" w:hAnsi="Times New Roman" w:cs="Times New Roman"/>
          <w:color w:val="000000"/>
          <w:sz w:val="20"/>
          <w:szCs w:val="20"/>
          <w:lang w:eastAsia="ru-RU"/>
        </w:rPr>
        <w:tab/>
        <w:t>За нарушение сроков простоя вагонов под погрузкой/разгрузкой, указанных в п. 2.1.10 настоящего Договора, Клиент уплачивает Экспедитору на основании счета Экспедитора плату за дополнительное время использования вагонов в размере 2 500 (две тысячи пятьсот) руб. за один вагон в сутки.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4.7.</w:t>
      </w:r>
      <w:r w:rsidRPr="00634C77">
        <w:rPr>
          <w:rFonts w:ascii="Times New Roman" w:eastAsia="Times New Roman" w:hAnsi="Times New Roman" w:cs="Times New Roman"/>
          <w:color w:val="000000"/>
          <w:sz w:val="20"/>
          <w:szCs w:val="20"/>
          <w:lang w:eastAsia="ru-RU"/>
        </w:rPr>
        <w:tab/>
        <w:t>В случае задержки прибытия вагонов на станцию погрузки по согласованной Сторонами Заявке Клиента более</w:t>
      </w:r>
      <w:proofErr w:type="gramStart"/>
      <w:r w:rsidRPr="00634C77">
        <w:rPr>
          <w:rFonts w:ascii="Times New Roman" w:eastAsia="Times New Roman" w:hAnsi="Times New Roman" w:cs="Times New Roman"/>
          <w:color w:val="000000"/>
          <w:sz w:val="20"/>
          <w:szCs w:val="20"/>
          <w:lang w:eastAsia="ru-RU"/>
        </w:rPr>
        <w:t>,</w:t>
      </w:r>
      <w:proofErr w:type="gramEnd"/>
      <w:r w:rsidRPr="00634C77">
        <w:rPr>
          <w:rFonts w:ascii="Times New Roman" w:eastAsia="Times New Roman" w:hAnsi="Times New Roman" w:cs="Times New Roman"/>
          <w:color w:val="000000"/>
          <w:sz w:val="20"/>
          <w:szCs w:val="20"/>
          <w:lang w:eastAsia="ru-RU"/>
        </w:rPr>
        <w:t xml:space="preserve"> чем на 3 (трое) суток, по вине Экспедитора, состоящей в несвоевременной отправке вагонов на станцию погрузки, исключающей своевременную подачу вагонов под погрузку с учетом нормативного срока доставки, Экспедитор обязуется возместить Клиенту документально подтвержденные расходы Клиента, вызванные ненадлежащим исполнением Экспедитором своих обязательств. Предусмотренная настоящим пунктом ответственность Экспедитора не распространяется на случаи, когда Клиент (его грузоотправитель) подал заявку формы ГУ-12, предусматривающую количество вагонов и даты, отличные </w:t>
      </w:r>
      <w:proofErr w:type="gramStart"/>
      <w:r w:rsidRPr="00634C77">
        <w:rPr>
          <w:rFonts w:ascii="Times New Roman" w:eastAsia="Times New Roman" w:hAnsi="Times New Roman" w:cs="Times New Roman"/>
          <w:color w:val="000000"/>
          <w:sz w:val="20"/>
          <w:szCs w:val="20"/>
          <w:lang w:eastAsia="ru-RU"/>
        </w:rPr>
        <w:t>от</w:t>
      </w:r>
      <w:proofErr w:type="gramEnd"/>
      <w:r w:rsidRPr="00634C77">
        <w:rPr>
          <w:rFonts w:ascii="Times New Roman" w:eastAsia="Times New Roman" w:hAnsi="Times New Roman" w:cs="Times New Roman"/>
          <w:color w:val="000000"/>
          <w:sz w:val="20"/>
          <w:szCs w:val="20"/>
          <w:lang w:eastAsia="ru-RU"/>
        </w:rPr>
        <w:t xml:space="preserve"> согласованных с Экспедитором.</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lastRenderedPageBreak/>
        <w:t>4.8.</w:t>
      </w:r>
      <w:r w:rsidRPr="00634C77">
        <w:rPr>
          <w:rFonts w:ascii="Times New Roman" w:eastAsia="Times New Roman" w:hAnsi="Times New Roman" w:cs="Times New Roman"/>
          <w:color w:val="000000"/>
          <w:sz w:val="20"/>
          <w:szCs w:val="20"/>
          <w:lang w:eastAsia="ru-RU"/>
        </w:rPr>
        <w:tab/>
      </w:r>
      <w:proofErr w:type="gramStart"/>
      <w:r w:rsidRPr="00634C77">
        <w:rPr>
          <w:rFonts w:ascii="Times New Roman" w:eastAsia="Times New Roman" w:hAnsi="Times New Roman" w:cs="Times New Roman"/>
          <w:color w:val="000000"/>
          <w:sz w:val="20"/>
          <w:szCs w:val="20"/>
          <w:lang w:eastAsia="ru-RU"/>
        </w:rPr>
        <w:t>При отправке Клиентом (Грузоотправителем/Грузополучателем) вагонов в нарушение условий Инструкции Экспедитора на отправку вагонов, Клиент обязуется оплатить Экспедитору штраф за период нахождения вагонов в пути следования с даты отправки вагонов со станции выгрузки по дату прибытия вагонов на станцию возврата в соответствии с Инструкцией Экспедитора в размере 2 500 (две тысячи пятьсот) руб. за один вагон в сутки.</w:t>
      </w:r>
      <w:proofErr w:type="gramEnd"/>
      <w:r w:rsidRPr="00634C77">
        <w:rPr>
          <w:rFonts w:ascii="Times New Roman" w:eastAsia="Times New Roman" w:hAnsi="Times New Roman" w:cs="Times New Roman"/>
          <w:color w:val="000000"/>
          <w:sz w:val="20"/>
          <w:szCs w:val="20"/>
          <w:lang w:eastAsia="ru-RU"/>
        </w:rPr>
        <w:t xml:space="preserve"> Кроме платы за пользование вагонами, Клиент </w:t>
      </w:r>
      <w:proofErr w:type="gramStart"/>
      <w:r w:rsidRPr="00634C77">
        <w:rPr>
          <w:rFonts w:ascii="Times New Roman" w:eastAsia="Times New Roman" w:hAnsi="Times New Roman" w:cs="Times New Roman"/>
          <w:color w:val="000000"/>
          <w:sz w:val="20"/>
          <w:szCs w:val="20"/>
          <w:lang w:eastAsia="ru-RU"/>
        </w:rPr>
        <w:t>оплачивает стоимость провозных</w:t>
      </w:r>
      <w:proofErr w:type="gramEnd"/>
      <w:r w:rsidRPr="00634C77">
        <w:rPr>
          <w:rFonts w:ascii="Times New Roman" w:eastAsia="Times New Roman" w:hAnsi="Times New Roman" w:cs="Times New Roman"/>
          <w:color w:val="000000"/>
          <w:sz w:val="20"/>
          <w:szCs w:val="20"/>
          <w:lang w:eastAsia="ru-RU"/>
        </w:rPr>
        <w:t xml:space="preserve"> платежей за отправку порожних вагонов на Станцию погрузки, указанную Исполнителем</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4.9. </w:t>
      </w:r>
      <w:proofErr w:type="gramStart"/>
      <w:r w:rsidRPr="00634C77">
        <w:rPr>
          <w:rFonts w:ascii="Times New Roman" w:eastAsia="Times New Roman" w:hAnsi="Times New Roman" w:cs="Times New Roman"/>
          <w:color w:val="000000"/>
          <w:sz w:val="20"/>
          <w:szCs w:val="20"/>
          <w:lang w:eastAsia="ru-RU"/>
        </w:rPr>
        <w:t xml:space="preserve">В случае прибытия вагонов на станцию возвращения, указанную Экспедитором в инструкции на возврат, в неочищенном состоянии, Экспедитор вправе </w:t>
      </w:r>
      <w:proofErr w:type="spellStart"/>
      <w:r w:rsidRPr="00634C77">
        <w:rPr>
          <w:rFonts w:ascii="Times New Roman" w:eastAsia="Times New Roman" w:hAnsi="Times New Roman" w:cs="Times New Roman"/>
          <w:color w:val="000000"/>
          <w:sz w:val="20"/>
          <w:szCs w:val="20"/>
          <w:lang w:eastAsia="ru-RU"/>
        </w:rPr>
        <w:t>перевыставить</w:t>
      </w:r>
      <w:proofErr w:type="spellEnd"/>
      <w:r w:rsidRPr="00634C77">
        <w:rPr>
          <w:rFonts w:ascii="Times New Roman" w:eastAsia="Times New Roman" w:hAnsi="Times New Roman" w:cs="Times New Roman"/>
          <w:color w:val="000000"/>
          <w:sz w:val="20"/>
          <w:szCs w:val="20"/>
          <w:lang w:eastAsia="ru-RU"/>
        </w:rPr>
        <w:t xml:space="preserve"> Клиенту все возникшие в связи с проведением очистки вагонов затраты, в том числе затраты на тариф за порожний пробег вагонов на станцию проведения очистки и обратно при условии предоставления подтверждающих эти затраты документов.</w:t>
      </w:r>
      <w:proofErr w:type="gramEnd"/>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4.10. Клиент обязан возместить Экспедитору на основании выставленного </w:t>
      </w:r>
      <w:proofErr w:type="gramStart"/>
      <w:r w:rsidRPr="00634C77">
        <w:rPr>
          <w:rFonts w:ascii="Times New Roman" w:eastAsia="Times New Roman" w:hAnsi="Times New Roman" w:cs="Times New Roman"/>
          <w:color w:val="000000"/>
          <w:sz w:val="20"/>
          <w:szCs w:val="20"/>
          <w:lang w:eastAsia="ru-RU"/>
        </w:rPr>
        <w:t>счета</w:t>
      </w:r>
      <w:proofErr w:type="gramEnd"/>
      <w:r w:rsidRPr="00634C77">
        <w:rPr>
          <w:rFonts w:ascii="Times New Roman" w:eastAsia="Times New Roman" w:hAnsi="Times New Roman" w:cs="Times New Roman"/>
          <w:color w:val="000000"/>
          <w:sz w:val="20"/>
          <w:szCs w:val="20"/>
          <w:lang w:eastAsia="ru-RU"/>
        </w:rPr>
        <w:t xml:space="preserve"> документально подтвержденные потери (штрафы ОАО «РЖД», третьих лиц и прочее), возникшие в связи с нарушением Клиентом Инструкций Экспедитора на заполнение документов, а также в связи с неисполнением Клиентом требований п. 2.2.6 настоящего Договора.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4.11. Клиент обязуется в течение пяти (5) рабочих дней с момента получения соответствующей претензии и счета Экспедитора оплатить штрафы, пени, предусмотренные настоящим договором или уведомить Экспедитора о необходимости зачесть имеющуюся предоплату в счет указанных платежей.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4.12. </w:t>
      </w:r>
      <w:r w:rsidRPr="00634C77">
        <w:rPr>
          <w:rFonts w:ascii="Times New Roman" w:eastAsia="Times New Roman" w:hAnsi="Times New Roman" w:cs="Times New Roman"/>
          <w:color w:val="000000"/>
          <w:sz w:val="20"/>
          <w:szCs w:val="20"/>
          <w:lang w:eastAsia="ru-RU"/>
        </w:rPr>
        <w:tab/>
        <w:t>Клиент несет имущественную ответственность за ущерб, причиненный вагонам Экспедитора в процессе погрузки или выгрузки грузов.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5. ФОРС-МАЖОР</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5.1.</w:t>
      </w:r>
      <w:r w:rsidRPr="00634C77">
        <w:rPr>
          <w:rFonts w:ascii="Times New Roman" w:eastAsia="Times New Roman" w:hAnsi="Times New Roman" w:cs="Times New Roman"/>
          <w:color w:val="000000"/>
          <w:sz w:val="20"/>
          <w:szCs w:val="20"/>
          <w:lang w:eastAsia="ru-RU"/>
        </w:rPr>
        <w:tab/>
        <w:t xml:space="preserve">При наступлении обстоятельств непреодолимой силы, а именно: стихийных бедствий, войн, военных операций любого характера, блокад, запрещений экспорта или импорта и </w:t>
      </w:r>
      <w:proofErr w:type="gramStart"/>
      <w:r w:rsidRPr="00634C77">
        <w:rPr>
          <w:rFonts w:ascii="Times New Roman" w:eastAsia="Times New Roman" w:hAnsi="Times New Roman" w:cs="Times New Roman"/>
          <w:color w:val="000000"/>
          <w:sz w:val="20"/>
          <w:szCs w:val="20"/>
          <w:lang w:eastAsia="ru-RU"/>
        </w:rPr>
        <w:t>других</w:t>
      </w:r>
      <w:proofErr w:type="gramEnd"/>
      <w:r w:rsidRPr="00634C77">
        <w:rPr>
          <w:rFonts w:ascii="Times New Roman" w:eastAsia="Times New Roman" w:hAnsi="Times New Roman" w:cs="Times New Roman"/>
          <w:color w:val="000000"/>
          <w:sz w:val="20"/>
          <w:szCs w:val="20"/>
          <w:lang w:eastAsia="ru-RU"/>
        </w:rPr>
        <w:t xml:space="preserve"> не зависящих от Сторон обстоятельств, </w:t>
      </w:r>
      <w:r w:rsidRPr="00634C77">
        <w:rPr>
          <w:rFonts w:ascii="Times New Roman" w:eastAsia="Times New Roman" w:hAnsi="Times New Roman" w:cs="Times New Roman"/>
          <w:color w:val="000000"/>
          <w:sz w:val="20"/>
          <w:szCs w:val="20"/>
          <w:lang w:eastAsia="ru-RU"/>
        </w:rPr>
        <w:noBreakHyphen/>
        <w:t xml:space="preserve"> срок исполнения обязательств по настоящему Договору продлевается соразмерно времени, в течение которого действуют форс-мажорные обстоятельства.</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5.2.</w:t>
      </w:r>
      <w:r w:rsidRPr="00634C77">
        <w:rPr>
          <w:rFonts w:ascii="Times New Roman" w:eastAsia="Times New Roman" w:hAnsi="Times New Roman" w:cs="Times New Roman"/>
          <w:color w:val="000000"/>
          <w:sz w:val="20"/>
          <w:szCs w:val="20"/>
          <w:lang w:eastAsia="ru-RU"/>
        </w:rPr>
        <w:tab/>
        <w:t xml:space="preserve">Сторона, которая хочет сослаться на форс-мажорные обстоятельства, должна немедленно, не позднее трех (3) дней сообщить о них другой Стороне, так же как и об их окончании, в письменном виде.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5.3.</w:t>
      </w:r>
      <w:r w:rsidRPr="00634C77">
        <w:rPr>
          <w:rFonts w:ascii="Times New Roman" w:eastAsia="Times New Roman" w:hAnsi="Times New Roman" w:cs="Times New Roman"/>
          <w:color w:val="000000"/>
          <w:sz w:val="20"/>
          <w:szCs w:val="20"/>
          <w:lang w:eastAsia="ru-RU"/>
        </w:rPr>
        <w:tab/>
        <w:t>Если такие обстоятельства действуют более 3-х месяцев, то каждая из Сторон вправе отказаться от дальнейшего исполнения настоящего Договора, при этом ни одна из Сторон не вправе требовать от другой Стороны возмещения понесенных убытков.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5.4.</w:t>
      </w:r>
      <w:r w:rsidRPr="00634C77">
        <w:rPr>
          <w:rFonts w:ascii="Times New Roman" w:eastAsia="Times New Roman" w:hAnsi="Times New Roman" w:cs="Times New Roman"/>
          <w:color w:val="000000"/>
          <w:sz w:val="20"/>
          <w:szCs w:val="20"/>
          <w:lang w:eastAsia="ru-RU"/>
        </w:rPr>
        <w:tab/>
        <w:t>Надлежащим доказательством наличия форс-мажорных обстоятель</w:t>
      </w:r>
      <w:proofErr w:type="gramStart"/>
      <w:r w:rsidRPr="00634C77">
        <w:rPr>
          <w:rFonts w:ascii="Times New Roman" w:eastAsia="Times New Roman" w:hAnsi="Times New Roman" w:cs="Times New Roman"/>
          <w:color w:val="000000"/>
          <w:sz w:val="20"/>
          <w:szCs w:val="20"/>
          <w:lang w:eastAsia="ru-RU"/>
        </w:rPr>
        <w:t>ств пр</w:t>
      </w:r>
      <w:proofErr w:type="gramEnd"/>
      <w:r w:rsidRPr="00634C77">
        <w:rPr>
          <w:rFonts w:ascii="Times New Roman" w:eastAsia="Times New Roman" w:hAnsi="Times New Roman" w:cs="Times New Roman"/>
          <w:color w:val="000000"/>
          <w:sz w:val="20"/>
          <w:szCs w:val="20"/>
          <w:lang w:eastAsia="ru-RU"/>
        </w:rPr>
        <w:t>изнаются справки и иные документы, выданные соответствующей торговой палатой или компетентным органом власти.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6. ПРИМЕНИМОЕ ПРАВО И РАЗРЕШЕНИЕ РАЗНОГЛАСИЙ</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6.1.</w:t>
      </w:r>
      <w:r w:rsidRPr="00634C77">
        <w:rPr>
          <w:rFonts w:ascii="Times New Roman" w:eastAsia="Times New Roman" w:hAnsi="Times New Roman" w:cs="Times New Roman"/>
          <w:color w:val="000000"/>
          <w:sz w:val="20"/>
          <w:szCs w:val="20"/>
          <w:lang w:eastAsia="ru-RU"/>
        </w:rPr>
        <w:tab/>
        <w:t>К настоящему Договору применяется законодательство Российской Федерации.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6.2.</w:t>
      </w:r>
      <w:r w:rsidRPr="00634C77">
        <w:rPr>
          <w:rFonts w:ascii="Times New Roman" w:eastAsia="Times New Roman" w:hAnsi="Times New Roman" w:cs="Times New Roman"/>
          <w:color w:val="000000"/>
          <w:sz w:val="20"/>
          <w:szCs w:val="20"/>
          <w:lang w:eastAsia="ru-RU"/>
        </w:rPr>
        <w:tab/>
        <w:t xml:space="preserve">Все требования должны быть документально обоснованы. При этом Стороны обязуются </w:t>
      </w:r>
      <w:proofErr w:type="gramStart"/>
      <w:r w:rsidRPr="00634C77">
        <w:rPr>
          <w:rFonts w:ascii="Times New Roman" w:eastAsia="Times New Roman" w:hAnsi="Times New Roman" w:cs="Times New Roman"/>
          <w:color w:val="000000"/>
          <w:sz w:val="20"/>
          <w:szCs w:val="20"/>
          <w:lang w:eastAsia="ru-RU"/>
        </w:rPr>
        <w:t>предпринимать все возможные усилия</w:t>
      </w:r>
      <w:proofErr w:type="gramEnd"/>
      <w:r w:rsidRPr="00634C77">
        <w:rPr>
          <w:rFonts w:ascii="Times New Roman" w:eastAsia="Times New Roman" w:hAnsi="Times New Roman" w:cs="Times New Roman"/>
          <w:color w:val="000000"/>
          <w:sz w:val="20"/>
          <w:szCs w:val="20"/>
          <w:lang w:eastAsia="ru-RU"/>
        </w:rPr>
        <w:t xml:space="preserve"> по урегулированию возникающих разногласий путем переговоров.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6.3.</w:t>
      </w:r>
      <w:r w:rsidRPr="00634C77">
        <w:rPr>
          <w:rFonts w:ascii="Times New Roman" w:eastAsia="Times New Roman" w:hAnsi="Times New Roman" w:cs="Times New Roman"/>
          <w:color w:val="000000"/>
          <w:sz w:val="20"/>
          <w:szCs w:val="20"/>
          <w:lang w:eastAsia="ru-RU"/>
        </w:rPr>
        <w:tab/>
        <w:t>В случае не достижения согласия спор подлежит рассмотрению в Арбитражном суде города Санкт-Петербурга и Ленинградской области.</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7. ПРОЧИЕ УСЛОВИЯ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7.1. </w:t>
      </w:r>
      <w:r w:rsidRPr="00634C77">
        <w:rPr>
          <w:rFonts w:ascii="Times New Roman" w:eastAsia="Times New Roman" w:hAnsi="Times New Roman" w:cs="Times New Roman"/>
          <w:color w:val="000000"/>
          <w:sz w:val="20"/>
          <w:szCs w:val="20"/>
          <w:lang w:eastAsia="ru-RU"/>
        </w:rPr>
        <w:tab/>
        <w:t xml:space="preserve">Настоящий Договор вступает в силу с момента его подписания и действует до полного исполнения Сторонами своих обязательств. </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7.2. </w:t>
      </w:r>
      <w:r w:rsidRPr="00634C77">
        <w:rPr>
          <w:rFonts w:ascii="Times New Roman" w:eastAsia="Times New Roman" w:hAnsi="Times New Roman" w:cs="Times New Roman"/>
          <w:color w:val="000000"/>
          <w:sz w:val="20"/>
          <w:szCs w:val="20"/>
          <w:lang w:eastAsia="ru-RU"/>
        </w:rPr>
        <w:tab/>
        <w:t>Настоящий Договор составлен в двух экземплярах, имеющих одинаковую юридическую силу, по одному для каждой из Сторон.</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7.3. </w:t>
      </w:r>
      <w:r w:rsidRPr="00634C77">
        <w:rPr>
          <w:rFonts w:ascii="Times New Roman" w:eastAsia="Times New Roman" w:hAnsi="Times New Roman" w:cs="Times New Roman"/>
          <w:color w:val="000000"/>
          <w:sz w:val="20"/>
          <w:szCs w:val="20"/>
          <w:lang w:eastAsia="ru-RU"/>
        </w:rPr>
        <w:tab/>
        <w:t>Каждая из Сторон может расторгнуть настоящий Договор, уведомив другую сторону за один месяц до фактической даты его расторжения. При этом Договор считается расторгнутым только после выполнения взаимных обязатель</w:t>
      </w:r>
      <w:proofErr w:type="gramStart"/>
      <w:r w:rsidRPr="00634C77">
        <w:rPr>
          <w:rFonts w:ascii="Times New Roman" w:eastAsia="Times New Roman" w:hAnsi="Times New Roman" w:cs="Times New Roman"/>
          <w:color w:val="000000"/>
          <w:sz w:val="20"/>
          <w:szCs w:val="20"/>
          <w:lang w:eastAsia="ru-RU"/>
        </w:rPr>
        <w:t>ств Ст</w:t>
      </w:r>
      <w:proofErr w:type="gramEnd"/>
      <w:r w:rsidRPr="00634C77">
        <w:rPr>
          <w:rFonts w:ascii="Times New Roman" w:eastAsia="Times New Roman" w:hAnsi="Times New Roman" w:cs="Times New Roman"/>
          <w:color w:val="000000"/>
          <w:sz w:val="20"/>
          <w:szCs w:val="20"/>
          <w:lang w:eastAsia="ru-RU"/>
        </w:rPr>
        <w:t>орон, принятых до уведомления о расторжении, и окончательных расчетов за фактически оказанные услуги с составлением соответствующего Акта сверки взаиморасчетов.</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7.4. </w:t>
      </w:r>
      <w:r w:rsidRPr="00634C77">
        <w:rPr>
          <w:rFonts w:ascii="Times New Roman" w:eastAsia="Times New Roman" w:hAnsi="Times New Roman" w:cs="Times New Roman"/>
          <w:color w:val="000000"/>
          <w:sz w:val="20"/>
          <w:szCs w:val="20"/>
          <w:lang w:eastAsia="ru-RU"/>
        </w:rPr>
        <w:tab/>
        <w:t>Копии подписанных и заверенных печатями Сторон документов, переданные по факсу или по электронной почте, являются юридически обязательными. Стороны обмениваются оригиналами данных документов в течение 30 дней с момента их подписания.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8. УВЕДОМЛЕНИЯ</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8.1.</w:t>
      </w:r>
      <w:r w:rsidRPr="00634C77">
        <w:rPr>
          <w:rFonts w:ascii="Times New Roman" w:eastAsia="Times New Roman" w:hAnsi="Times New Roman" w:cs="Times New Roman"/>
          <w:color w:val="000000"/>
          <w:sz w:val="20"/>
          <w:szCs w:val="20"/>
          <w:lang w:eastAsia="ru-RU"/>
        </w:rPr>
        <w:tab/>
        <w:t xml:space="preserve">Любое сообщение между Сторонами (далее </w:t>
      </w:r>
      <w:r w:rsidRPr="00634C77">
        <w:rPr>
          <w:rFonts w:ascii="Times New Roman" w:eastAsia="Times New Roman" w:hAnsi="Times New Roman" w:cs="Times New Roman"/>
          <w:color w:val="000000"/>
          <w:sz w:val="20"/>
          <w:szCs w:val="20"/>
          <w:lang w:eastAsia="ru-RU"/>
        </w:rPr>
        <w:noBreakHyphen/>
        <w:t xml:space="preserve"> Уведомление) в рамках настоящего Договора должно быть текстовым.</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8.2.</w:t>
      </w:r>
      <w:r w:rsidRPr="00634C77">
        <w:rPr>
          <w:rFonts w:ascii="Times New Roman" w:eastAsia="Times New Roman" w:hAnsi="Times New Roman" w:cs="Times New Roman"/>
          <w:color w:val="000000"/>
          <w:sz w:val="20"/>
          <w:szCs w:val="20"/>
          <w:lang w:eastAsia="ru-RU"/>
        </w:rPr>
        <w:tab/>
        <w:t>Уведомление должно быть на русском языке.</w:t>
      </w:r>
    </w:p>
    <w:p w:rsidR="00634C77" w:rsidRPr="00634C77" w:rsidRDefault="00634C77" w:rsidP="00634C77">
      <w:pPr>
        <w:tabs>
          <w:tab w:val="left" w:pos="284"/>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8.3.</w:t>
      </w:r>
      <w:r w:rsidRPr="00634C77">
        <w:rPr>
          <w:rFonts w:ascii="Times New Roman" w:eastAsia="Times New Roman" w:hAnsi="Times New Roman" w:cs="Times New Roman"/>
          <w:color w:val="000000"/>
          <w:sz w:val="20"/>
          <w:szCs w:val="20"/>
          <w:lang w:eastAsia="ru-RU"/>
        </w:rPr>
        <w:tab/>
        <w:t xml:space="preserve">Уведомление может быть доставлено лично или послано первоклассной почтой/авиапочтой с отметкой о вручении адресату, электронной почтой, факсом представителю Стороны, определенному в пункте 8.4, либо на иной адрес, иному лицу или иной номер факса, указанные Стороной </w:t>
      </w:r>
      <w:r w:rsidRPr="00634C77">
        <w:rPr>
          <w:rFonts w:ascii="Times New Roman" w:eastAsia="Times New Roman" w:hAnsi="Times New Roman" w:cs="Times New Roman"/>
          <w:color w:val="000000"/>
          <w:sz w:val="20"/>
          <w:szCs w:val="20"/>
          <w:lang w:eastAsia="ru-RU"/>
        </w:rPr>
        <w:noBreakHyphen/>
        <w:t xml:space="preserve"> получателем Уведомления.</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8.4.</w:t>
      </w:r>
      <w:r w:rsidRPr="00634C77">
        <w:rPr>
          <w:rFonts w:ascii="Times New Roman" w:eastAsia="Times New Roman" w:hAnsi="Times New Roman" w:cs="Times New Roman"/>
          <w:color w:val="000000"/>
          <w:sz w:val="20"/>
          <w:szCs w:val="20"/>
          <w:lang w:eastAsia="ru-RU"/>
        </w:rPr>
        <w:tab/>
        <w:t>Уведомление считается полученным:</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8.4.1.</w:t>
      </w:r>
      <w:r w:rsidRPr="00634C77">
        <w:rPr>
          <w:rFonts w:ascii="Times New Roman" w:eastAsia="Times New Roman" w:hAnsi="Times New Roman" w:cs="Times New Roman"/>
          <w:color w:val="000000"/>
          <w:sz w:val="20"/>
          <w:szCs w:val="20"/>
          <w:lang w:eastAsia="ru-RU"/>
        </w:rPr>
        <w:tab/>
        <w:t>если доставлено лично по адресу, определенному в п. 8.4, что подтверждается соответствующей отметкой на Уведомлении (его копии);</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8.4.2.</w:t>
      </w:r>
      <w:r w:rsidRPr="00634C77">
        <w:rPr>
          <w:rFonts w:ascii="Times New Roman" w:eastAsia="Times New Roman" w:hAnsi="Times New Roman" w:cs="Times New Roman"/>
          <w:color w:val="000000"/>
          <w:sz w:val="20"/>
          <w:szCs w:val="20"/>
          <w:lang w:eastAsia="ru-RU"/>
        </w:rPr>
        <w:tab/>
        <w:t>если отправлено почтой или почтовой телеграммой, включая авиапочту, в момент, указанный в уведомлении о вручении;</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8.4.3.</w:t>
      </w:r>
      <w:r w:rsidRPr="00634C77">
        <w:rPr>
          <w:rFonts w:ascii="Times New Roman" w:eastAsia="Times New Roman" w:hAnsi="Times New Roman" w:cs="Times New Roman"/>
          <w:color w:val="000000"/>
          <w:sz w:val="20"/>
          <w:szCs w:val="20"/>
          <w:lang w:eastAsia="ru-RU"/>
        </w:rPr>
        <w:tab/>
        <w:t>если отправлено факсом, по успешному завершению передачи;</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lastRenderedPageBreak/>
        <w:t>8.4.4.</w:t>
      </w:r>
      <w:r w:rsidRPr="00634C77">
        <w:rPr>
          <w:rFonts w:ascii="Times New Roman" w:eastAsia="Times New Roman" w:hAnsi="Times New Roman" w:cs="Times New Roman"/>
          <w:color w:val="000000"/>
          <w:sz w:val="20"/>
          <w:szCs w:val="20"/>
          <w:lang w:eastAsia="ru-RU"/>
        </w:rPr>
        <w:tab/>
        <w:t>если отправлено электронной почтой, то по истечении двух (2) часов после отправки.</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8.5.</w:t>
      </w:r>
      <w:r w:rsidRPr="00634C77">
        <w:rPr>
          <w:rFonts w:ascii="Times New Roman" w:eastAsia="Times New Roman" w:hAnsi="Times New Roman" w:cs="Times New Roman"/>
          <w:color w:val="000000"/>
          <w:sz w:val="20"/>
          <w:szCs w:val="20"/>
          <w:lang w:eastAsia="ru-RU"/>
        </w:rPr>
        <w:tab/>
        <w:t xml:space="preserve">Если Уведомление доставлено за пределами нормального рабочего времени или в нерабочий день, то оно считается полученным в ближайший рабочий день. </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8.6.</w:t>
      </w:r>
      <w:r w:rsidRPr="00634C77">
        <w:rPr>
          <w:rFonts w:ascii="Times New Roman" w:eastAsia="Times New Roman" w:hAnsi="Times New Roman" w:cs="Times New Roman"/>
          <w:color w:val="000000"/>
          <w:sz w:val="20"/>
          <w:szCs w:val="20"/>
          <w:lang w:eastAsia="ru-RU"/>
        </w:rPr>
        <w:tab/>
        <w:t xml:space="preserve">Во избежание сомнений электронные сообщения используются сторонами наравне с факсимильными и почтовыми отправлениями и </w:t>
      </w:r>
      <w:proofErr w:type="gramStart"/>
      <w:r w:rsidRPr="00634C77">
        <w:rPr>
          <w:rFonts w:ascii="Times New Roman" w:eastAsia="Times New Roman" w:hAnsi="Times New Roman" w:cs="Times New Roman"/>
          <w:color w:val="000000"/>
          <w:sz w:val="20"/>
          <w:szCs w:val="20"/>
          <w:lang w:eastAsia="ru-RU"/>
        </w:rPr>
        <w:t>создают</w:t>
      </w:r>
      <w:proofErr w:type="gramEnd"/>
      <w:r w:rsidRPr="00634C77">
        <w:rPr>
          <w:rFonts w:ascii="Times New Roman" w:eastAsia="Times New Roman" w:hAnsi="Times New Roman" w:cs="Times New Roman"/>
          <w:color w:val="000000"/>
          <w:sz w:val="20"/>
          <w:szCs w:val="20"/>
          <w:lang w:eastAsia="ru-RU"/>
        </w:rPr>
        <w:t>/изменяют/прекращают права и обязанности Сторон по настоящему Договору.</w:t>
      </w:r>
    </w:p>
    <w:p w:rsidR="00634C77" w:rsidRPr="00634C77" w:rsidRDefault="00634C77" w:rsidP="00634C77">
      <w:pPr>
        <w:tabs>
          <w:tab w:val="left" w:pos="567"/>
        </w:tabs>
        <w:spacing w:after="0" w:line="240" w:lineRule="auto"/>
        <w:jc w:val="both"/>
        <w:rPr>
          <w:rFonts w:ascii="Times New Roman" w:eastAsia="Times New Roman" w:hAnsi="Times New Roman" w:cs="Times New Roman"/>
          <w:color w:val="000000"/>
          <w:sz w:val="20"/>
          <w:szCs w:val="20"/>
          <w:lang w:eastAsia="ru-RU"/>
        </w:rPr>
      </w:pPr>
    </w:p>
    <w:p w:rsidR="00634C77" w:rsidRPr="00634C77" w:rsidRDefault="00634C77" w:rsidP="00634C77">
      <w:pPr>
        <w:tabs>
          <w:tab w:val="left" w:pos="567"/>
        </w:tabs>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9. ЮРИДИЧЕСКИЕ АДРЕСА И БАНКОВСКИЕ РЕКВИЗИТЫ СТОРОН</w:t>
      </w:r>
    </w:p>
    <w:p w:rsidR="00634C77" w:rsidRPr="00634C77" w:rsidRDefault="00634C77" w:rsidP="00634C77">
      <w:pPr>
        <w:keepNext/>
        <w:spacing w:after="0" w:line="240" w:lineRule="auto"/>
        <w:rPr>
          <w:rFonts w:ascii="Times New Roman" w:eastAsia="Times New Roman" w:hAnsi="Times New Roman" w:cs="Times New Roman"/>
          <w:color w:val="000000"/>
          <w:sz w:val="20"/>
          <w:szCs w:val="20"/>
          <w:lang w:eastAsia="ru-RU"/>
        </w:rPr>
      </w:pPr>
    </w:p>
    <w:tbl>
      <w:tblPr>
        <w:tblW w:w="0" w:type="auto"/>
        <w:tblLook w:val="01E0" w:firstRow="1" w:lastRow="1" w:firstColumn="1" w:lastColumn="1" w:noHBand="0" w:noVBand="0"/>
      </w:tblPr>
      <w:tblGrid>
        <w:gridCol w:w="4636"/>
        <w:gridCol w:w="150"/>
        <w:gridCol w:w="86"/>
        <w:gridCol w:w="4734"/>
      </w:tblGrid>
      <w:tr w:rsidR="00634C77" w:rsidRPr="00634C77" w:rsidTr="00226F32">
        <w:tc>
          <w:tcPr>
            <w:tcW w:w="4786" w:type="dxa"/>
            <w:gridSpan w:val="2"/>
          </w:tcPr>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u w:val="single"/>
                <w:lang w:eastAsia="ru-RU"/>
              </w:rPr>
              <w:t>Клиент</w:t>
            </w:r>
            <w:r w:rsidRPr="00634C77">
              <w:rPr>
                <w:rFonts w:ascii="Times New Roman" w:eastAsia="Times New Roman" w:hAnsi="Times New Roman" w:cs="Times New Roman"/>
                <w:sz w:val="20"/>
                <w:szCs w:val="20"/>
                <w:lang w:eastAsia="ru-RU"/>
              </w:rPr>
              <w:t>:</w:t>
            </w:r>
          </w:p>
          <w:p w:rsidR="00634C77" w:rsidRPr="00634C77" w:rsidRDefault="00634C77" w:rsidP="00634C77">
            <w:pPr>
              <w:spacing w:after="0" w:line="240" w:lineRule="auto"/>
              <w:rPr>
                <w:rFonts w:ascii="Times New Roman" w:eastAsia="Calibri" w:hAnsi="Times New Roman" w:cs="Times New Roman"/>
                <w:b/>
                <w:sz w:val="20"/>
                <w:szCs w:val="20"/>
                <w:lang w:eastAsia="ru-RU"/>
              </w:rPr>
            </w:pPr>
            <w:r w:rsidRPr="00634C77">
              <w:rPr>
                <w:rFonts w:ascii="Times New Roman" w:eastAsia="Times New Roman" w:hAnsi="Times New Roman" w:cs="Times New Roman"/>
                <w:b/>
                <w:sz w:val="20"/>
                <w:szCs w:val="20"/>
                <w:lang w:eastAsia="ru-RU"/>
              </w:rPr>
              <w:t>ГУП «Продовольственный фонд»</w:t>
            </w:r>
          </w:p>
          <w:p w:rsidR="00634C77" w:rsidRPr="00634C77" w:rsidRDefault="00634C77" w:rsidP="00634C77">
            <w:pPr>
              <w:tabs>
                <w:tab w:val="left" w:pos="540"/>
                <w:tab w:val="left" w:pos="4536"/>
                <w:tab w:val="left" w:pos="5387"/>
              </w:tabs>
              <w:spacing w:after="0" w:line="240" w:lineRule="auto"/>
              <w:ind w:right="-108"/>
              <w:rPr>
                <w:rFonts w:ascii="Times New Roman" w:eastAsia="Times New Roman" w:hAnsi="Times New Roman" w:cs="Times New Roman"/>
                <w:b/>
                <w:sz w:val="20"/>
                <w:szCs w:val="20"/>
                <w:lang w:eastAsia="ru-RU"/>
              </w:rPr>
            </w:pPr>
            <w:r w:rsidRPr="00634C77">
              <w:rPr>
                <w:rFonts w:ascii="Times New Roman" w:eastAsia="Times New Roman" w:hAnsi="Times New Roman" w:cs="Times New Roman"/>
                <w:sz w:val="20"/>
                <w:szCs w:val="20"/>
                <w:lang w:eastAsia="ru-RU"/>
              </w:rPr>
              <w:t xml:space="preserve">Юридический адрес: 192019, г. С-Петербург, </w:t>
            </w:r>
          </w:p>
          <w:p w:rsidR="00634C77" w:rsidRPr="00634C77" w:rsidRDefault="00634C77" w:rsidP="00634C77">
            <w:pPr>
              <w:tabs>
                <w:tab w:val="left" w:pos="540"/>
                <w:tab w:val="left" w:pos="4536"/>
                <w:tab w:val="left" w:pos="5387"/>
              </w:tabs>
              <w:spacing w:after="0" w:line="240" w:lineRule="auto"/>
              <w:ind w:right="-108"/>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Пр. Обуховской Обороны, д. 7, литер Н</w:t>
            </w:r>
          </w:p>
          <w:p w:rsidR="00634C77" w:rsidRPr="00634C77" w:rsidRDefault="00634C77" w:rsidP="00634C77">
            <w:pPr>
              <w:tabs>
                <w:tab w:val="left" w:pos="540"/>
              </w:tabs>
              <w:spacing w:after="0" w:line="240" w:lineRule="auto"/>
              <w:ind w:right="-108"/>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Почтовый адрес: 191186,  г. С-Петербург, Невский проспект, д.1/4, литер</w:t>
            </w:r>
            <w:proofErr w:type="gramStart"/>
            <w:r w:rsidRPr="00634C77">
              <w:rPr>
                <w:rFonts w:ascii="Times New Roman" w:eastAsia="Times New Roman" w:hAnsi="Times New Roman" w:cs="Times New Roman"/>
                <w:sz w:val="20"/>
                <w:szCs w:val="20"/>
                <w:lang w:eastAsia="ru-RU"/>
              </w:rPr>
              <w:t xml:space="preserve"> А</w:t>
            </w:r>
            <w:proofErr w:type="gramEnd"/>
            <w:r w:rsidRPr="00634C77">
              <w:rPr>
                <w:rFonts w:ascii="Times New Roman" w:eastAsia="Times New Roman" w:hAnsi="Times New Roman" w:cs="Times New Roman"/>
                <w:sz w:val="20"/>
                <w:szCs w:val="20"/>
                <w:lang w:eastAsia="ru-RU"/>
              </w:rPr>
              <w:t xml:space="preserve">  </w:t>
            </w:r>
          </w:p>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ИНН 7839304884</w:t>
            </w:r>
          </w:p>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КПП 781101001</w:t>
            </w:r>
          </w:p>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iCs/>
                <w:color w:val="000000"/>
                <w:sz w:val="20"/>
                <w:szCs w:val="20"/>
                <w:lang w:eastAsia="ru-RU"/>
              </w:rPr>
              <w:t xml:space="preserve">ОГРН </w:t>
            </w:r>
            <w:r w:rsidRPr="00634C77">
              <w:rPr>
                <w:rFonts w:ascii="Times New Roman" w:eastAsia="Times New Roman" w:hAnsi="Times New Roman" w:cs="Times New Roman"/>
                <w:sz w:val="20"/>
                <w:szCs w:val="20"/>
                <w:lang w:eastAsia="ru-RU"/>
              </w:rPr>
              <w:t>1047855109620</w:t>
            </w:r>
          </w:p>
          <w:p w:rsidR="00634C77" w:rsidRPr="00634C77" w:rsidRDefault="00634C77" w:rsidP="00634C77">
            <w:pPr>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 xml:space="preserve">ОКПО 74764641  </w:t>
            </w:r>
          </w:p>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u w:val="single"/>
                <w:lang w:eastAsia="ru-RU"/>
              </w:rPr>
              <w:t>Банковские реквизиты</w:t>
            </w:r>
            <w:r w:rsidRPr="00634C77">
              <w:rPr>
                <w:rFonts w:ascii="Times New Roman" w:eastAsia="Times New Roman" w:hAnsi="Times New Roman" w:cs="Times New Roman"/>
                <w:sz w:val="20"/>
                <w:szCs w:val="20"/>
                <w:lang w:eastAsia="ru-RU"/>
              </w:rPr>
              <w:t>:</w:t>
            </w:r>
          </w:p>
          <w:p w:rsidR="00634C77" w:rsidRPr="00634C77" w:rsidRDefault="00634C77" w:rsidP="00634C77">
            <w:pPr>
              <w:spacing w:after="0" w:line="240" w:lineRule="auto"/>
              <w:rPr>
                <w:rFonts w:ascii="Times New Roman" w:eastAsia="Times New Roman" w:hAnsi="Times New Roman" w:cs="Times New Roman"/>
                <w:sz w:val="20"/>
                <w:szCs w:val="20"/>
                <w:lang w:eastAsia="ru-RU"/>
              </w:rPr>
            </w:pPr>
            <w:proofErr w:type="gramStart"/>
            <w:r w:rsidRPr="00634C77">
              <w:rPr>
                <w:rFonts w:ascii="Times New Roman" w:eastAsia="Times New Roman" w:hAnsi="Times New Roman" w:cs="Times New Roman"/>
                <w:sz w:val="20"/>
                <w:szCs w:val="20"/>
                <w:lang w:eastAsia="ru-RU"/>
              </w:rPr>
              <w:t>Р</w:t>
            </w:r>
            <w:proofErr w:type="gramEnd"/>
            <w:r w:rsidRPr="00634C77">
              <w:rPr>
                <w:rFonts w:ascii="Times New Roman" w:eastAsia="Times New Roman" w:hAnsi="Times New Roman" w:cs="Times New Roman"/>
                <w:sz w:val="20"/>
                <w:szCs w:val="20"/>
                <w:lang w:eastAsia="ru-RU"/>
              </w:rPr>
              <w:t>/счет 40602810940000000005</w:t>
            </w:r>
          </w:p>
          <w:p w:rsidR="00634C77" w:rsidRPr="00634C77" w:rsidRDefault="00634C77" w:rsidP="00634C77">
            <w:pPr>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Филиал ОПЕРУ ОАО Банк ВТБ в САНКТ-ПТЕРБУРГЕ,  г. Санкт-Петербург</w:t>
            </w:r>
          </w:p>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proofErr w:type="gramStart"/>
            <w:r w:rsidRPr="00634C77">
              <w:rPr>
                <w:rFonts w:ascii="Times New Roman" w:eastAsia="Times New Roman" w:hAnsi="Times New Roman" w:cs="Times New Roman"/>
                <w:sz w:val="20"/>
                <w:szCs w:val="20"/>
                <w:lang w:eastAsia="ru-RU"/>
              </w:rPr>
              <w:t>К</w:t>
            </w:r>
            <w:proofErr w:type="gramEnd"/>
            <w:r w:rsidRPr="00634C77">
              <w:rPr>
                <w:rFonts w:ascii="Times New Roman" w:eastAsia="Times New Roman" w:hAnsi="Times New Roman" w:cs="Times New Roman"/>
                <w:sz w:val="20"/>
                <w:szCs w:val="20"/>
                <w:lang w:eastAsia="ru-RU"/>
              </w:rPr>
              <w:t xml:space="preserve">/счет 30101810200000000704 </w:t>
            </w:r>
          </w:p>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БИК 044030704</w:t>
            </w:r>
          </w:p>
        </w:tc>
        <w:tc>
          <w:tcPr>
            <w:tcW w:w="4820" w:type="dxa"/>
            <w:gridSpan w:val="2"/>
          </w:tcPr>
          <w:p w:rsidR="00634C77" w:rsidRPr="00634C77" w:rsidRDefault="00634C77" w:rsidP="00634C77">
            <w:pPr>
              <w:keepNext/>
              <w:spacing w:after="0" w:line="240" w:lineRule="auto"/>
              <w:ind w:left="218"/>
              <w:rPr>
                <w:rFonts w:ascii="Times New Roman" w:eastAsia="Calibri" w:hAnsi="Times New Roman" w:cs="Times New Roman"/>
                <w:sz w:val="20"/>
                <w:szCs w:val="20"/>
                <w:lang w:eastAsia="ru-RU"/>
              </w:rPr>
            </w:pPr>
            <w:r w:rsidRPr="00634C77">
              <w:rPr>
                <w:rFonts w:ascii="Times New Roman" w:eastAsia="Times New Roman" w:hAnsi="Times New Roman" w:cs="Times New Roman"/>
                <w:sz w:val="20"/>
                <w:szCs w:val="20"/>
                <w:u w:val="single"/>
                <w:lang w:eastAsia="ru-RU"/>
              </w:rPr>
              <w:t>Экспедитор</w:t>
            </w:r>
            <w:r w:rsidRPr="00634C77">
              <w:rPr>
                <w:rFonts w:ascii="Times New Roman" w:eastAsia="Calibri" w:hAnsi="Times New Roman" w:cs="Times New Roman"/>
                <w:sz w:val="20"/>
                <w:szCs w:val="20"/>
                <w:lang w:eastAsia="ru-RU"/>
              </w:rPr>
              <w:t>:</w:t>
            </w:r>
          </w:p>
          <w:p w:rsidR="00634C77" w:rsidRPr="00634C77" w:rsidRDefault="00634C77" w:rsidP="00634C77">
            <w:pPr>
              <w:keepNext/>
              <w:spacing w:after="0" w:line="240" w:lineRule="auto"/>
              <w:ind w:left="218"/>
              <w:rPr>
                <w:rFonts w:ascii="Times New Roman" w:eastAsia="Times New Roman" w:hAnsi="Times New Roman" w:cs="Times New Roman"/>
                <w:b/>
                <w:sz w:val="20"/>
                <w:szCs w:val="20"/>
                <w:lang w:eastAsia="ru-RU"/>
              </w:rPr>
            </w:pPr>
            <w:r w:rsidRPr="00634C77">
              <w:rPr>
                <w:rFonts w:ascii="Times New Roman" w:eastAsia="Times New Roman" w:hAnsi="Times New Roman" w:cs="Times New Roman"/>
                <w:b/>
                <w:sz w:val="20"/>
                <w:szCs w:val="20"/>
                <w:lang w:eastAsia="ru-RU"/>
              </w:rPr>
              <w:t>ООО «БТЛК-ГРУПП»</w:t>
            </w:r>
          </w:p>
          <w:p w:rsidR="00634C77" w:rsidRPr="00634C77" w:rsidRDefault="00634C77" w:rsidP="00634C77">
            <w:pPr>
              <w:keepNext/>
              <w:spacing w:after="0" w:line="240" w:lineRule="auto"/>
              <w:ind w:left="218"/>
              <w:rPr>
                <w:rFonts w:ascii="Times New Roman" w:eastAsia="Calibri" w:hAnsi="Times New Roman" w:cs="Times New Roman"/>
                <w:sz w:val="20"/>
                <w:szCs w:val="20"/>
                <w:lang w:val="en-US" w:eastAsia="ru-RU"/>
              </w:rPr>
            </w:pPr>
          </w:p>
        </w:tc>
      </w:tr>
      <w:tr w:rsidR="00634C77" w:rsidRPr="00634C77" w:rsidTr="00226F32">
        <w:tblPrEx>
          <w:tblLook w:val="04A0" w:firstRow="1" w:lastRow="0" w:firstColumn="1" w:lastColumn="0" w:noHBand="0" w:noVBand="1"/>
        </w:tblPrEx>
        <w:tc>
          <w:tcPr>
            <w:tcW w:w="4636" w:type="dxa"/>
            <w:vAlign w:val="center"/>
          </w:tcPr>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Генеральный директор</w:t>
            </w:r>
          </w:p>
        </w:tc>
        <w:tc>
          <w:tcPr>
            <w:tcW w:w="236" w:type="dxa"/>
            <w:gridSpan w:val="2"/>
            <w:vAlign w:val="center"/>
          </w:tcPr>
          <w:p w:rsidR="00634C77" w:rsidRPr="00634C77" w:rsidRDefault="00634C77" w:rsidP="00634C77">
            <w:pPr>
              <w:keepNext/>
              <w:spacing w:after="0" w:line="240" w:lineRule="auto"/>
              <w:jc w:val="center"/>
              <w:rPr>
                <w:rFonts w:ascii="Times New Roman" w:eastAsia="Times New Roman" w:hAnsi="Times New Roman" w:cs="Times New Roman"/>
                <w:sz w:val="20"/>
                <w:szCs w:val="20"/>
                <w:lang w:eastAsia="ru-RU"/>
              </w:rPr>
            </w:pPr>
          </w:p>
        </w:tc>
        <w:tc>
          <w:tcPr>
            <w:tcW w:w="4734" w:type="dxa"/>
            <w:vAlign w:val="center"/>
          </w:tcPr>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Генеральный директор</w:t>
            </w:r>
          </w:p>
        </w:tc>
      </w:tr>
      <w:tr w:rsidR="00634C77" w:rsidRPr="00634C77" w:rsidTr="00226F32">
        <w:tblPrEx>
          <w:tblLook w:val="04A0" w:firstRow="1" w:lastRow="0" w:firstColumn="1" w:lastColumn="0" w:noHBand="0" w:noVBand="1"/>
        </w:tblPrEx>
        <w:tc>
          <w:tcPr>
            <w:tcW w:w="4636" w:type="dxa"/>
            <w:tcBorders>
              <w:bottom w:val="single" w:sz="4" w:space="0" w:color="auto"/>
            </w:tcBorders>
            <w:vAlign w:val="center"/>
          </w:tcPr>
          <w:p w:rsidR="00634C77" w:rsidRPr="00634C77" w:rsidRDefault="00634C77" w:rsidP="00634C77">
            <w:pPr>
              <w:keepNext/>
              <w:spacing w:after="0" w:line="240" w:lineRule="auto"/>
              <w:jc w:val="right"/>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(Щаников К.В.)</w:t>
            </w:r>
          </w:p>
        </w:tc>
        <w:tc>
          <w:tcPr>
            <w:tcW w:w="236" w:type="dxa"/>
            <w:gridSpan w:val="2"/>
            <w:vAlign w:val="center"/>
          </w:tcPr>
          <w:p w:rsidR="00634C77" w:rsidRPr="00634C77" w:rsidRDefault="00634C77" w:rsidP="00634C77">
            <w:pPr>
              <w:keepNext/>
              <w:spacing w:after="0" w:line="240" w:lineRule="auto"/>
              <w:jc w:val="right"/>
              <w:rPr>
                <w:rFonts w:ascii="Times New Roman" w:eastAsia="Times New Roman" w:hAnsi="Times New Roman" w:cs="Times New Roman"/>
                <w:sz w:val="20"/>
                <w:szCs w:val="20"/>
                <w:lang w:eastAsia="ru-RU"/>
              </w:rPr>
            </w:pPr>
          </w:p>
        </w:tc>
        <w:tc>
          <w:tcPr>
            <w:tcW w:w="4734" w:type="dxa"/>
            <w:tcBorders>
              <w:bottom w:val="single" w:sz="4" w:space="0" w:color="auto"/>
            </w:tcBorders>
            <w:vAlign w:val="center"/>
          </w:tcPr>
          <w:p w:rsidR="00634C77" w:rsidRPr="00634C77" w:rsidRDefault="00634C77" w:rsidP="00634C77">
            <w:pPr>
              <w:keepNext/>
              <w:spacing w:after="0" w:line="240" w:lineRule="auto"/>
              <w:jc w:val="right"/>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(Шведов О. В.)</w:t>
            </w:r>
          </w:p>
        </w:tc>
      </w:tr>
      <w:tr w:rsidR="00634C77" w:rsidRPr="00634C77" w:rsidTr="00226F32">
        <w:tblPrEx>
          <w:tblLook w:val="04A0" w:firstRow="1" w:lastRow="0" w:firstColumn="1" w:lastColumn="0" w:noHBand="0" w:noVBand="1"/>
        </w:tblPrEx>
        <w:tc>
          <w:tcPr>
            <w:tcW w:w="4636" w:type="dxa"/>
            <w:tcBorders>
              <w:top w:val="single" w:sz="4" w:space="0" w:color="auto"/>
            </w:tcBorders>
          </w:tcPr>
          <w:p w:rsidR="00634C77" w:rsidRPr="00634C77" w:rsidRDefault="00634C77" w:rsidP="00634C77">
            <w:pPr>
              <w:spacing w:after="0" w:line="240" w:lineRule="auto"/>
              <w:rPr>
                <w:rFonts w:ascii="Times New Roman" w:eastAsia="Times New Roman" w:hAnsi="Times New Roman" w:cs="Times New Roman"/>
                <w:sz w:val="20"/>
                <w:szCs w:val="20"/>
                <w:vertAlign w:val="superscript"/>
                <w:lang w:eastAsia="ru-RU"/>
              </w:rPr>
            </w:pPr>
            <w:r w:rsidRPr="00634C77">
              <w:rPr>
                <w:rFonts w:ascii="Times New Roman" w:eastAsia="Times New Roman" w:hAnsi="Times New Roman" w:cs="Times New Roman"/>
                <w:sz w:val="20"/>
                <w:szCs w:val="20"/>
                <w:vertAlign w:val="superscript"/>
                <w:lang w:eastAsia="ru-RU"/>
              </w:rPr>
              <w:t>М.П.</w:t>
            </w:r>
          </w:p>
        </w:tc>
        <w:tc>
          <w:tcPr>
            <w:tcW w:w="236" w:type="dxa"/>
            <w:gridSpan w:val="2"/>
          </w:tcPr>
          <w:p w:rsidR="00634C77" w:rsidRPr="00634C77" w:rsidRDefault="00634C77" w:rsidP="00634C77">
            <w:pPr>
              <w:spacing w:after="0" w:line="240" w:lineRule="auto"/>
              <w:rPr>
                <w:rFonts w:ascii="Times New Roman" w:eastAsia="Times New Roman" w:hAnsi="Times New Roman" w:cs="Times New Roman"/>
                <w:sz w:val="20"/>
                <w:szCs w:val="20"/>
                <w:vertAlign w:val="superscript"/>
                <w:lang w:eastAsia="ru-RU"/>
              </w:rPr>
            </w:pPr>
          </w:p>
        </w:tc>
        <w:tc>
          <w:tcPr>
            <w:tcW w:w="4734" w:type="dxa"/>
            <w:tcBorders>
              <w:top w:val="single" w:sz="4" w:space="0" w:color="auto"/>
            </w:tcBorders>
          </w:tcPr>
          <w:p w:rsidR="00634C77" w:rsidRPr="00634C77" w:rsidRDefault="00634C77" w:rsidP="00634C77">
            <w:pPr>
              <w:spacing w:after="0" w:line="240" w:lineRule="auto"/>
              <w:rPr>
                <w:rFonts w:ascii="Times New Roman" w:eastAsia="Times New Roman" w:hAnsi="Times New Roman" w:cs="Times New Roman"/>
                <w:sz w:val="20"/>
                <w:szCs w:val="20"/>
                <w:vertAlign w:val="superscript"/>
                <w:lang w:eastAsia="ru-RU"/>
              </w:rPr>
            </w:pPr>
            <w:r w:rsidRPr="00634C77">
              <w:rPr>
                <w:rFonts w:ascii="Times New Roman" w:eastAsia="Times New Roman" w:hAnsi="Times New Roman" w:cs="Times New Roman"/>
                <w:sz w:val="20"/>
                <w:szCs w:val="20"/>
                <w:vertAlign w:val="superscript"/>
                <w:lang w:eastAsia="ru-RU"/>
              </w:rPr>
              <w:t>М.П.</w:t>
            </w:r>
          </w:p>
        </w:tc>
      </w:tr>
      <w:tr w:rsidR="00634C77" w:rsidRPr="00634C77" w:rsidTr="00226F32">
        <w:tblPrEx>
          <w:tblLook w:val="0000" w:firstRow="0" w:lastRow="0" w:firstColumn="0" w:lastColumn="0" w:noHBand="0" w:noVBand="0"/>
        </w:tblPrEx>
        <w:tc>
          <w:tcPr>
            <w:tcW w:w="9606" w:type="dxa"/>
            <w:gridSpan w:val="4"/>
          </w:tcPr>
          <w:p w:rsidR="00634C77" w:rsidRPr="00634C77" w:rsidRDefault="00634C77" w:rsidP="00634C77">
            <w:pPr>
              <w:keepNext/>
              <w:spacing w:after="0" w:line="240" w:lineRule="auto"/>
              <w:ind w:left="218"/>
              <w:rPr>
                <w:rFonts w:ascii="Times New Roman" w:eastAsia="Times New Roman" w:hAnsi="Times New Roman" w:cs="Times New Roman"/>
                <w:b/>
                <w:sz w:val="20"/>
                <w:szCs w:val="20"/>
                <w:lang w:eastAsia="ru-RU"/>
              </w:rPr>
            </w:pPr>
          </w:p>
        </w:tc>
      </w:tr>
    </w:tbl>
    <w:p w:rsidR="006B5216" w:rsidRDefault="006B5216" w:rsidP="00634C77">
      <w:pPr>
        <w:spacing w:after="0" w:line="240" w:lineRule="auto"/>
        <w:rPr>
          <w:rFonts w:ascii="Times New Roman" w:eastAsia="Times New Roman" w:hAnsi="Times New Roman" w:cs="Times New Roman"/>
          <w:color w:val="000000"/>
          <w:lang w:eastAsia="ru-RU"/>
        </w:rPr>
        <w:sectPr w:rsidR="006B5216" w:rsidSect="003365F4">
          <w:pgSz w:w="11906" w:h="16838"/>
          <w:pgMar w:top="851" w:right="567" w:bottom="284" w:left="1418" w:header="426" w:footer="43" w:gutter="0"/>
          <w:cols w:space="708"/>
          <w:docGrid w:linePitch="360"/>
        </w:sectPr>
      </w:pPr>
    </w:p>
    <w:p w:rsidR="00634C77" w:rsidRPr="00634C77" w:rsidRDefault="00634C77" w:rsidP="006B5216">
      <w:pPr>
        <w:spacing w:after="0" w:line="240" w:lineRule="auto"/>
        <w:jc w:val="right"/>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lastRenderedPageBreak/>
        <w:t>Приложение</w:t>
      </w:r>
      <w:proofErr w:type="gramStart"/>
      <w:r w:rsidRPr="00634C77">
        <w:rPr>
          <w:rFonts w:ascii="Times New Roman" w:eastAsia="Times New Roman" w:hAnsi="Times New Roman" w:cs="Times New Roman"/>
          <w:color w:val="000000"/>
          <w:sz w:val="20"/>
          <w:szCs w:val="20"/>
          <w:lang w:eastAsia="ru-RU"/>
        </w:rPr>
        <w:t xml:space="preserve"> А</w:t>
      </w:r>
      <w:proofErr w:type="gramEnd"/>
    </w:p>
    <w:p w:rsidR="00634C77" w:rsidRPr="00634C77" w:rsidRDefault="00634C77" w:rsidP="006B5216">
      <w:pPr>
        <w:spacing w:after="0" w:line="240" w:lineRule="auto"/>
        <w:ind w:left="12049"/>
        <w:jc w:val="right"/>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к договору № </w:t>
      </w:r>
      <w:r w:rsidR="006B5216" w:rsidRPr="006B5216">
        <w:rPr>
          <w:rFonts w:ascii="Times New Roman" w:eastAsia="Times New Roman" w:hAnsi="Times New Roman" w:cs="Times New Roman"/>
          <w:color w:val="000000"/>
          <w:sz w:val="20"/>
          <w:szCs w:val="20"/>
          <w:lang w:eastAsia="ru-RU"/>
        </w:rPr>
        <w:t>______</w:t>
      </w:r>
    </w:p>
    <w:p w:rsidR="00634C77" w:rsidRPr="00634C77" w:rsidRDefault="00634C77" w:rsidP="006B5216">
      <w:pPr>
        <w:spacing w:after="0" w:line="240" w:lineRule="auto"/>
        <w:ind w:left="12049"/>
        <w:jc w:val="right"/>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от «</w:t>
      </w:r>
      <w:r w:rsidR="006B5216" w:rsidRPr="006B5216">
        <w:rPr>
          <w:rFonts w:ascii="Times New Roman" w:eastAsia="Times New Roman" w:hAnsi="Times New Roman" w:cs="Times New Roman"/>
          <w:color w:val="000000"/>
          <w:sz w:val="20"/>
          <w:szCs w:val="20"/>
          <w:lang w:eastAsia="ru-RU"/>
        </w:rPr>
        <w:t>__</w:t>
      </w:r>
      <w:r w:rsidRPr="00634C77">
        <w:rPr>
          <w:rFonts w:ascii="Times New Roman" w:eastAsia="Times New Roman" w:hAnsi="Times New Roman" w:cs="Times New Roman"/>
          <w:color w:val="000000"/>
          <w:sz w:val="20"/>
          <w:szCs w:val="20"/>
          <w:lang w:eastAsia="ru-RU"/>
        </w:rPr>
        <w:t>» сентября 2014 г.</w:t>
      </w:r>
    </w:p>
    <w:p w:rsidR="00634C77" w:rsidRPr="00634C77" w:rsidRDefault="00634C77" w:rsidP="00634C77">
      <w:pPr>
        <w:spacing w:after="0" w:line="240" w:lineRule="auto"/>
        <w:rPr>
          <w:rFonts w:ascii="Times New Roman" w:eastAsia="Times New Roman" w:hAnsi="Times New Roman" w:cs="Times New Roman"/>
          <w:color w:val="000000"/>
          <w:sz w:val="20"/>
          <w:szCs w:val="20"/>
          <w:lang w:eastAsia="ru-RU"/>
        </w:rPr>
      </w:pPr>
    </w:p>
    <w:p w:rsidR="00634C77" w:rsidRPr="00634C77" w:rsidRDefault="00634C77" w:rsidP="00634C77">
      <w:pPr>
        <w:spacing w:after="0" w:line="240" w:lineRule="auto"/>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Прейскурант на перевозку грузов</w:t>
      </w:r>
    </w:p>
    <w:tbl>
      <w:tblPr>
        <w:tblpPr w:leftFromText="180" w:rightFromText="180" w:vertAnchor="text" w:horzAnchor="margin" w:tblpX="392" w:tblpY="98"/>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3145"/>
        <w:gridCol w:w="2057"/>
        <w:gridCol w:w="2853"/>
        <w:gridCol w:w="3884"/>
      </w:tblGrid>
      <w:tr w:rsidR="006B5216" w:rsidRPr="00634C77" w:rsidTr="001A217E">
        <w:tc>
          <w:tcPr>
            <w:tcW w:w="864" w:type="pct"/>
            <w:vAlign w:val="center"/>
          </w:tcPr>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Станция отправления</w:t>
            </w:r>
          </w:p>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(адрес, код станции)</w:t>
            </w:r>
          </w:p>
        </w:tc>
        <w:tc>
          <w:tcPr>
            <w:tcW w:w="1088" w:type="pct"/>
            <w:vAlign w:val="center"/>
          </w:tcPr>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Станция назначения</w:t>
            </w:r>
          </w:p>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(адрес, код станции)</w:t>
            </w:r>
          </w:p>
        </w:tc>
        <w:tc>
          <w:tcPr>
            <w:tcW w:w="713" w:type="pct"/>
          </w:tcPr>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Груз</w:t>
            </w:r>
          </w:p>
        </w:tc>
        <w:tc>
          <w:tcPr>
            <w:tcW w:w="989" w:type="pct"/>
            <w:vAlign w:val="center"/>
          </w:tcPr>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Ставка за экспедирование одного вагона-зерновоза без НДС 18%</w:t>
            </w:r>
          </w:p>
        </w:tc>
        <w:tc>
          <w:tcPr>
            <w:tcW w:w="1346" w:type="pct"/>
            <w:vAlign w:val="center"/>
          </w:tcPr>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Схема (условия) перевозки, территории экспедирования</w:t>
            </w:r>
          </w:p>
        </w:tc>
      </w:tr>
      <w:tr w:rsidR="006B5216" w:rsidRPr="00634C77" w:rsidTr="001A217E">
        <w:tc>
          <w:tcPr>
            <w:tcW w:w="864" w:type="pct"/>
            <w:vAlign w:val="center"/>
          </w:tcPr>
          <w:p w:rsidR="006B5216" w:rsidRPr="00634C77" w:rsidRDefault="006B5216" w:rsidP="006B5216">
            <w:pPr>
              <w:spacing w:after="0" w:line="240" w:lineRule="auto"/>
              <w:jc w:val="center"/>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Ст. Ершов </w:t>
            </w:r>
            <w:proofErr w:type="gramStart"/>
            <w:r w:rsidRPr="00634C77">
              <w:rPr>
                <w:rFonts w:ascii="Times New Roman" w:eastAsia="Times New Roman" w:hAnsi="Times New Roman" w:cs="Times New Roman"/>
                <w:color w:val="000000"/>
                <w:sz w:val="20"/>
                <w:szCs w:val="20"/>
                <w:lang w:eastAsia="ru-RU"/>
              </w:rPr>
              <w:t>Приволжской</w:t>
            </w:r>
            <w:proofErr w:type="gramEnd"/>
            <w:r w:rsidRPr="00634C77">
              <w:rPr>
                <w:rFonts w:ascii="Times New Roman" w:eastAsia="Times New Roman" w:hAnsi="Times New Roman" w:cs="Times New Roman"/>
                <w:color w:val="000000"/>
                <w:sz w:val="20"/>
                <w:szCs w:val="20"/>
                <w:lang w:eastAsia="ru-RU"/>
              </w:rPr>
              <w:t xml:space="preserve"> </w:t>
            </w:r>
            <w:proofErr w:type="spellStart"/>
            <w:r w:rsidRPr="00634C77">
              <w:rPr>
                <w:rFonts w:ascii="Times New Roman" w:eastAsia="Times New Roman" w:hAnsi="Times New Roman" w:cs="Times New Roman"/>
                <w:color w:val="000000"/>
                <w:sz w:val="20"/>
                <w:szCs w:val="20"/>
                <w:lang w:eastAsia="ru-RU"/>
              </w:rPr>
              <w:t>ж.д</w:t>
            </w:r>
            <w:proofErr w:type="spellEnd"/>
            <w:r w:rsidRPr="00634C77">
              <w:rPr>
                <w:rFonts w:ascii="Times New Roman" w:eastAsia="Times New Roman" w:hAnsi="Times New Roman" w:cs="Times New Roman"/>
                <w:color w:val="000000"/>
                <w:sz w:val="20"/>
                <w:szCs w:val="20"/>
                <w:lang w:eastAsia="ru-RU"/>
              </w:rPr>
              <w:t>. (элеватор               ООО  «</w:t>
            </w:r>
            <w:proofErr w:type="spellStart"/>
            <w:r w:rsidRPr="00634C77">
              <w:rPr>
                <w:rFonts w:ascii="Times New Roman" w:eastAsia="Times New Roman" w:hAnsi="Times New Roman" w:cs="Times New Roman"/>
                <w:color w:val="000000"/>
                <w:sz w:val="20"/>
                <w:szCs w:val="20"/>
                <w:lang w:eastAsia="ru-RU"/>
              </w:rPr>
              <w:t>Ершовский</w:t>
            </w:r>
            <w:proofErr w:type="spellEnd"/>
            <w:r w:rsidRPr="00634C77">
              <w:rPr>
                <w:rFonts w:ascii="Times New Roman" w:eastAsia="Times New Roman" w:hAnsi="Times New Roman" w:cs="Times New Roman"/>
                <w:color w:val="000000"/>
                <w:sz w:val="20"/>
                <w:szCs w:val="20"/>
                <w:lang w:eastAsia="ru-RU"/>
              </w:rPr>
              <w:t xml:space="preserve"> элеватор»)</w:t>
            </w:r>
          </w:p>
        </w:tc>
        <w:tc>
          <w:tcPr>
            <w:tcW w:w="1088" w:type="pct"/>
            <w:vAlign w:val="center"/>
          </w:tcPr>
          <w:p w:rsidR="006B5216" w:rsidRPr="00634C77" w:rsidRDefault="006B5216" w:rsidP="006B5216">
            <w:pPr>
              <w:spacing w:after="0" w:line="240" w:lineRule="auto"/>
              <w:jc w:val="center"/>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 xml:space="preserve">ст. Санкт-Петербург Товарный </w:t>
            </w:r>
            <w:proofErr w:type="gramStart"/>
            <w:r w:rsidRPr="00634C77">
              <w:rPr>
                <w:rFonts w:ascii="Times New Roman" w:eastAsia="Times New Roman" w:hAnsi="Times New Roman" w:cs="Times New Roman"/>
                <w:color w:val="000000"/>
                <w:sz w:val="20"/>
                <w:szCs w:val="20"/>
                <w:lang w:eastAsia="ru-RU"/>
              </w:rPr>
              <w:t>Октябрьская</w:t>
            </w:r>
            <w:proofErr w:type="gramEnd"/>
            <w:r w:rsidRPr="00634C77">
              <w:rPr>
                <w:rFonts w:ascii="Times New Roman" w:eastAsia="Times New Roman" w:hAnsi="Times New Roman" w:cs="Times New Roman"/>
                <w:color w:val="000000"/>
                <w:sz w:val="20"/>
                <w:szCs w:val="20"/>
                <w:lang w:eastAsia="ru-RU"/>
              </w:rPr>
              <w:t xml:space="preserve"> </w:t>
            </w:r>
            <w:proofErr w:type="spellStart"/>
            <w:r w:rsidRPr="00634C77">
              <w:rPr>
                <w:rFonts w:ascii="Times New Roman" w:eastAsia="Times New Roman" w:hAnsi="Times New Roman" w:cs="Times New Roman"/>
                <w:color w:val="000000"/>
                <w:sz w:val="20"/>
                <w:szCs w:val="20"/>
                <w:lang w:eastAsia="ru-RU"/>
              </w:rPr>
              <w:t>ж.д</w:t>
            </w:r>
            <w:proofErr w:type="spellEnd"/>
            <w:r w:rsidRPr="00634C77">
              <w:rPr>
                <w:rFonts w:ascii="Times New Roman" w:eastAsia="Times New Roman" w:hAnsi="Times New Roman" w:cs="Times New Roman"/>
                <w:color w:val="000000"/>
                <w:sz w:val="20"/>
                <w:szCs w:val="20"/>
                <w:lang w:eastAsia="ru-RU"/>
              </w:rPr>
              <w:t>. (элеватор     ЗАО «ПЕТЕРБУРГЗЕРНОПРОДУКТ»)</w:t>
            </w:r>
          </w:p>
        </w:tc>
        <w:tc>
          <w:tcPr>
            <w:tcW w:w="713" w:type="pct"/>
          </w:tcPr>
          <w:p w:rsidR="006B5216" w:rsidRPr="00634C77" w:rsidRDefault="006B5216" w:rsidP="006B5216">
            <w:pPr>
              <w:spacing w:after="0" w:line="240" w:lineRule="auto"/>
              <w:jc w:val="center"/>
              <w:rPr>
                <w:rFonts w:ascii="Times New Roman" w:eastAsia="Times New Roman" w:hAnsi="Times New Roman" w:cs="Times New Roman"/>
                <w:color w:val="000000"/>
                <w:sz w:val="20"/>
                <w:szCs w:val="20"/>
                <w:lang w:eastAsia="ru-RU"/>
              </w:rPr>
            </w:pPr>
          </w:p>
          <w:p w:rsidR="006B5216" w:rsidRPr="00634C77" w:rsidRDefault="006B5216" w:rsidP="006B5216">
            <w:pPr>
              <w:spacing w:after="0" w:line="240" w:lineRule="auto"/>
              <w:jc w:val="center"/>
              <w:rPr>
                <w:rFonts w:ascii="Times New Roman" w:eastAsia="Times New Roman" w:hAnsi="Times New Roman" w:cs="Times New Roman"/>
                <w:color w:val="000000"/>
                <w:sz w:val="20"/>
                <w:szCs w:val="20"/>
                <w:lang w:eastAsia="ru-RU"/>
              </w:rPr>
            </w:pPr>
          </w:p>
          <w:p w:rsidR="006B5216" w:rsidRPr="00634C77" w:rsidRDefault="006B5216" w:rsidP="006B5216">
            <w:pPr>
              <w:spacing w:after="0" w:line="240" w:lineRule="auto"/>
              <w:jc w:val="center"/>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пшеница</w:t>
            </w:r>
          </w:p>
        </w:tc>
        <w:tc>
          <w:tcPr>
            <w:tcW w:w="989" w:type="pct"/>
            <w:vAlign w:val="center"/>
          </w:tcPr>
          <w:p w:rsidR="006B5216" w:rsidRPr="00634C77" w:rsidRDefault="006B5216" w:rsidP="006B5216">
            <w:pPr>
              <w:spacing w:after="0" w:line="240" w:lineRule="auto"/>
              <w:jc w:val="center"/>
              <w:rPr>
                <w:rFonts w:ascii="Times New Roman" w:eastAsia="Times New Roman" w:hAnsi="Times New Roman" w:cs="Times New Roman"/>
                <w:b/>
                <w:color w:val="000000"/>
                <w:sz w:val="20"/>
                <w:szCs w:val="20"/>
                <w:lang w:eastAsia="ru-RU"/>
              </w:rPr>
            </w:pPr>
            <w:r w:rsidRPr="00634C77">
              <w:rPr>
                <w:rFonts w:ascii="Times New Roman" w:eastAsia="Times New Roman" w:hAnsi="Times New Roman" w:cs="Times New Roman"/>
                <w:b/>
                <w:color w:val="000000"/>
                <w:sz w:val="20"/>
                <w:szCs w:val="20"/>
                <w:lang w:eastAsia="ru-RU"/>
              </w:rPr>
              <w:t xml:space="preserve">114 400,00 </w:t>
            </w:r>
            <w:proofErr w:type="spellStart"/>
            <w:r w:rsidRPr="00634C77">
              <w:rPr>
                <w:rFonts w:ascii="Times New Roman" w:eastAsia="Times New Roman" w:hAnsi="Times New Roman" w:cs="Times New Roman"/>
                <w:b/>
                <w:color w:val="000000"/>
                <w:sz w:val="20"/>
                <w:szCs w:val="20"/>
                <w:lang w:eastAsia="ru-RU"/>
              </w:rPr>
              <w:t>руб</w:t>
            </w:r>
            <w:proofErr w:type="spellEnd"/>
          </w:p>
        </w:tc>
        <w:tc>
          <w:tcPr>
            <w:tcW w:w="1346" w:type="pct"/>
            <w:vAlign w:val="center"/>
          </w:tcPr>
          <w:p w:rsidR="006B5216" w:rsidRPr="00634C77" w:rsidRDefault="006B5216" w:rsidP="006B5216">
            <w:pPr>
              <w:spacing w:after="0" w:line="240" w:lineRule="auto"/>
              <w:rPr>
                <w:rFonts w:ascii="Times New Roman" w:eastAsia="Times New Roman" w:hAnsi="Times New Roman" w:cs="Times New Roman"/>
                <w:color w:val="000000"/>
                <w:sz w:val="20"/>
                <w:szCs w:val="20"/>
                <w:lang w:eastAsia="ru-RU"/>
              </w:rPr>
            </w:pPr>
            <w:r w:rsidRPr="00634C77">
              <w:rPr>
                <w:rFonts w:ascii="Times New Roman" w:eastAsia="Times New Roman" w:hAnsi="Times New Roman" w:cs="Times New Roman"/>
                <w:color w:val="000000"/>
                <w:sz w:val="20"/>
                <w:szCs w:val="20"/>
                <w:lang w:eastAsia="ru-RU"/>
              </w:rPr>
              <w:t>Территория Российской железной дороги (РФ)</w:t>
            </w:r>
          </w:p>
          <w:p w:rsidR="006B5216" w:rsidRPr="00634C77" w:rsidRDefault="006B5216" w:rsidP="006B5216">
            <w:pPr>
              <w:spacing w:after="0" w:line="240" w:lineRule="auto"/>
              <w:rPr>
                <w:rFonts w:ascii="Times New Roman" w:eastAsia="Times New Roman" w:hAnsi="Times New Roman" w:cs="Times New Roman"/>
                <w:color w:val="000000"/>
                <w:sz w:val="20"/>
                <w:szCs w:val="20"/>
                <w:lang w:eastAsia="ru-RU"/>
              </w:rPr>
            </w:pPr>
          </w:p>
        </w:tc>
      </w:tr>
    </w:tbl>
    <w:p w:rsidR="00634C77" w:rsidRPr="00634C77" w:rsidRDefault="00634C77" w:rsidP="00634C77">
      <w:pPr>
        <w:spacing w:after="0" w:line="240" w:lineRule="auto"/>
        <w:rPr>
          <w:rFonts w:ascii="Times New Roman" w:eastAsia="Times New Roman" w:hAnsi="Times New Roman" w:cs="Times New Roman"/>
          <w:color w:val="000000"/>
          <w:sz w:val="20"/>
          <w:szCs w:val="20"/>
          <w:lang w:eastAsia="ru-RU"/>
        </w:rPr>
      </w:pPr>
    </w:p>
    <w:p w:rsidR="00634C77" w:rsidRPr="00634C77" w:rsidRDefault="00634C77" w:rsidP="00634C77">
      <w:pPr>
        <w:spacing w:after="0" w:line="240" w:lineRule="auto"/>
        <w:rPr>
          <w:rFonts w:ascii="Times New Roman" w:eastAsia="Times New Roman" w:hAnsi="Times New Roman" w:cs="Times New Roman"/>
          <w:color w:val="000000"/>
          <w:sz w:val="20"/>
          <w:szCs w:val="20"/>
          <w:lang w:eastAsia="ru-RU"/>
        </w:rPr>
      </w:pPr>
    </w:p>
    <w:p w:rsidR="00634C77" w:rsidRPr="00634C77" w:rsidRDefault="00634C77" w:rsidP="00634C77">
      <w:pPr>
        <w:spacing w:after="0" w:line="240" w:lineRule="auto"/>
        <w:rPr>
          <w:rFonts w:ascii="Times New Roman" w:eastAsia="Times New Roman" w:hAnsi="Times New Roman" w:cs="Times New Roman"/>
          <w:color w:val="000000"/>
          <w:sz w:val="20"/>
          <w:szCs w:val="20"/>
          <w:lang w:eastAsia="ru-RU"/>
        </w:rPr>
      </w:pPr>
    </w:p>
    <w:p w:rsidR="00634C77" w:rsidRPr="00634C77" w:rsidRDefault="00634C77" w:rsidP="00634C77">
      <w:pPr>
        <w:spacing w:after="0" w:line="240" w:lineRule="auto"/>
        <w:rPr>
          <w:rFonts w:ascii="Times New Roman" w:eastAsia="Times New Roman" w:hAnsi="Times New Roman" w:cs="Times New Roman"/>
          <w:color w:val="000000"/>
          <w:sz w:val="20"/>
          <w:szCs w:val="20"/>
          <w:lang w:eastAsia="ru-RU"/>
        </w:rPr>
      </w:pPr>
    </w:p>
    <w:tbl>
      <w:tblPr>
        <w:tblW w:w="14600" w:type="dxa"/>
        <w:tblInd w:w="392" w:type="dxa"/>
        <w:tblLook w:val="04A0" w:firstRow="1" w:lastRow="0" w:firstColumn="1" w:lastColumn="0" w:noHBand="0" w:noVBand="1"/>
      </w:tblPr>
      <w:tblGrid>
        <w:gridCol w:w="6804"/>
        <w:gridCol w:w="1276"/>
        <w:gridCol w:w="6520"/>
      </w:tblGrid>
      <w:tr w:rsidR="00634C77" w:rsidRPr="00634C77" w:rsidTr="006B5216">
        <w:tc>
          <w:tcPr>
            <w:tcW w:w="6804" w:type="dxa"/>
            <w:vAlign w:val="center"/>
          </w:tcPr>
          <w:p w:rsidR="00634C77" w:rsidRPr="00634C77" w:rsidRDefault="00634C77" w:rsidP="00634C77">
            <w:pPr>
              <w:keepNext/>
              <w:spacing w:after="0" w:line="240" w:lineRule="auto"/>
              <w:rPr>
                <w:rFonts w:ascii="Times New Roman" w:eastAsia="Times New Roman" w:hAnsi="Times New Roman" w:cs="Times New Roman"/>
                <w:b/>
                <w:sz w:val="20"/>
                <w:szCs w:val="20"/>
                <w:lang w:eastAsia="ru-RU"/>
              </w:rPr>
            </w:pPr>
            <w:r w:rsidRPr="00634C77">
              <w:rPr>
                <w:rFonts w:ascii="Times New Roman" w:eastAsia="Times New Roman" w:hAnsi="Times New Roman" w:cs="Times New Roman"/>
                <w:b/>
                <w:sz w:val="20"/>
                <w:szCs w:val="20"/>
                <w:lang w:eastAsia="ru-RU"/>
              </w:rPr>
              <w:t>Клиент:</w:t>
            </w:r>
          </w:p>
        </w:tc>
        <w:tc>
          <w:tcPr>
            <w:tcW w:w="1276" w:type="dxa"/>
            <w:vAlign w:val="center"/>
          </w:tcPr>
          <w:p w:rsidR="00634C77" w:rsidRPr="00634C77" w:rsidRDefault="00634C77" w:rsidP="00634C77">
            <w:pPr>
              <w:keepNext/>
              <w:spacing w:after="0" w:line="240" w:lineRule="auto"/>
              <w:jc w:val="center"/>
              <w:rPr>
                <w:rFonts w:ascii="Times New Roman" w:eastAsia="Times New Roman" w:hAnsi="Times New Roman" w:cs="Times New Roman"/>
                <w:b/>
                <w:sz w:val="20"/>
                <w:szCs w:val="20"/>
                <w:lang w:eastAsia="ru-RU"/>
              </w:rPr>
            </w:pPr>
          </w:p>
        </w:tc>
        <w:tc>
          <w:tcPr>
            <w:tcW w:w="6520" w:type="dxa"/>
            <w:vAlign w:val="center"/>
          </w:tcPr>
          <w:p w:rsidR="00634C77" w:rsidRPr="00634C77" w:rsidRDefault="00634C77" w:rsidP="00634C77">
            <w:pPr>
              <w:keepNext/>
              <w:spacing w:after="0" w:line="240" w:lineRule="auto"/>
              <w:rPr>
                <w:rFonts w:ascii="Times New Roman" w:eastAsia="Times New Roman" w:hAnsi="Times New Roman" w:cs="Times New Roman"/>
                <w:b/>
                <w:sz w:val="20"/>
                <w:szCs w:val="20"/>
                <w:lang w:eastAsia="ru-RU"/>
              </w:rPr>
            </w:pPr>
            <w:r w:rsidRPr="00634C77">
              <w:rPr>
                <w:rFonts w:ascii="Times New Roman" w:eastAsia="Times New Roman" w:hAnsi="Times New Roman" w:cs="Times New Roman"/>
                <w:b/>
                <w:sz w:val="20"/>
                <w:szCs w:val="20"/>
                <w:lang w:eastAsia="ru-RU"/>
              </w:rPr>
              <w:t>Экспедитор:</w:t>
            </w:r>
          </w:p>
        </w:tc>
      </w:tr>
      <w:tr w:rsidR="00634C77" w:rsidRPr="00634C77" w:rsidTr="006B5216">
        <w:tc>
          <w:tcPr>
            <w:tcW w:w="6804" w:type="dxa"/>
            <w:vAlign w:val="center"/>
          </w:tcPr>
          <w:p w:rsidR="00634C77" w:rsidRPr="00634C77" w:rsidRDefault="00634C77" w:rsidP="00634C77">
            <w:pPr>
              <w:keepNext/>
              <w:spacing w:after="0" w:line="240" w:lineRule="auto"/>
              <w:rPr>
                <w:rFonts w:ascii="Times New Roman" w:eastAsia="Times New Roman" w:hAnsi="Times New Roman" w:cs="Times New Roman"/>
                <w:b/>
                <w:sz w:val="20"/>
                <w:szCs w:val="20"/>
                <w:lang w:eastAsia="ru-RU"/>
              </w:rPr>
            </w:pPr>
            <w:r w:rsidRPr="00634C77">
              <w:rPr>
                <w:rFonts w:ascii="Times New Roman" w:eastAsia="Times New Roman" w:hAnsi="Times New Roman" w:cs="Times New Roman"/>
                <w:sz w:val="20"/>
                <w:szCs w:val="20"/>
                <w:lang w:eastAsia="ru-RU"/>
              </w:rPr>
              <w:t>ГУП «Продовольственный фонд»</w:t>
            </w:r>
          </w:p>
        </w:tc>
        <w:tc>
          <w:tcPr>
            <w:tcW w:w="1276" w:type="dxa"/>
            <w:vAlign w:val="center"/>
          </w:tcPr>
          <w:p w:rsidR="00634C77" w:rsidRPr="00634C77" w:rsidRDefault="00634C77" w:rsidP="00634C77">
            <w:pPr>
              <w:keepNext/>
              <w:spacing w:after="0" w:line="240" w:lineRule="auto"/>
              <w:jc w:val="center"/>
              <w:rPr>
                <w:rFonts w:ascii="Times New Roman" w:eastAsia="Times New Roman" w:hAnsi="Times New Roman" w:cs="Times New Roman"/>
                <w:b/>
                <w:sz w:val="20"/>
                <w:szCs w:val="20"/>
                <w:lang w:eastAsia="ru-RU"/>
              </w:rPr>
            </w:pPr>
          </w:p>
        </w:tc>
        <w:tc>
          <w:tcPr>
            <w:tcW w:w="6520" w:type="dxa"/>
            <w:vAlign w:val="center"/>
          </w:tcPr>
          <w:p w:rsidR="00634C77" w:rsidRPr="00634C77" w:rsidRDefault="00634C77" w:rsidP="00634C77">
            <w:pPr>
              <w:keepNext/>
              <w:spacing w:after="0" w:line="240" w:lineRule="auto"/>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ООО «БТЛК-ГРУПП»</w:t>
            </w:r>
          </w:p>
        </w:tc>
      </w:tr>
      <w:tr w:rsidR="00634C77" w:rsidRPr="00634C77" w:rsidTr="006B5216">
        <w:tc>
          <w:tcPr>
            <w:tcW w:w="6804" w:type="dxa"/>
            <w:vAlign w:val="center"/>
          </w:tcPr>
          <w:p w:rsidR="00634C77" w:rsidRPr="00634C77" w:rsidRDefault="00634C77" w:rsidP="00634C77">
            <w:pPr>
              <w:keepNext/>
              <w:spacing w:before="120" w:after="120" w:line="240" w:lineRule="auto"/>
              <w:rPr>
                <w:rFonts w:ascii="Times New Roman" w:eastAsia="Times New Roman" w:hAnsi="Times New Roman" w:cs="Times New Roman"/>
                <w:sz w:val="20"/>
                <w:szCs w:val="20"/>
                <w:lang w:eastAsia="ru-RU"/>
              </w:rPr>
            </w:pPr>
          </w:p>
        </w:tc>
        <w:tc>
          <w:tcPr>
            <w:tcW w:w="1276" w:type="dxa"/>
            <w:vAlign w:val="center"/>
          </w:tcPr>
          <w:p w:rsidR="00634C77" w:rsidRPr="00634C77" w:rsidRDefault="00634C77" w:rsidP="00634C77">
            <w:pPr>
              <w:keepNext/>
              <w:spacing w:before="120" w:after="120" w:line="240" w:lineRule="auto"/>
              <w:jc w:val="center"/>
              <w:rPr>
                <w:rFonts w:ascii="Times New Roman" w:eastAsia="Times New Roman" w:hAnsi="Times New Roman" w:cs="Times New Roman"/>
                <w:sz w:val="20"/>
                <w:szCs w:val="20"/>
                <w:lang w:eastAsia="ru-RU"/>
              </w:rPr>
            </w:pPr>
          </w:p>
        </w:tc>
        <w:tc>
          <w:tcPr>
            <w:tcW w:w="6520" w:type="dxa"/>
            <w:vAlign w:val="center"/>
          </w:tcPr>
          <w:p w:rsidR="00634C77" w:rsidRPr="00634C77" w:rsidRDefault="00634C77" w:rsidP="00634C77">
            <w:pPr>
              <w:keepNext/>
              <w:spacing w:before="120" w:after="120" w:line="240" w:lineRule="auto"/>
              <w:rPr>
                <w:rFonts w:ascii="Times New Roman" w:eastAsia="Times New Roman" w:hAnsi="Times New Roman" w:cs="Times New Roman"/>
                <w:sz w:val="20"/>
                <w:szCs w:val="20"/>
                <w:lang w:eastAsia="ru-RU"/>
              </w:rPr>
            </w:pPr>
          </w:p>
        </w:tc>
      </w:tr>
      <w:tr w:rsidR="00634C77" w:rsidRPr="00634C77" w:rsidTr="006B5216">
        <w:tc>
          <w:tcPr>
            <w:tcW w:w="6804" w:type="dxa"/>
            <w:tcBorders>
              <w:bottom w:val="single" w:sz="4" w:space="0" w:color="auto"/>
            </w:tcBorders>
            <w:vAlign w:val="center"/>
          </w:tcPr>
          <w:p w:rsidR="00634C77" w:rsidRPr="00634C77" w:rsidRDefault="00634C77" w:rsidP="00634C77">
            <w:pPr>
              <w:keepNext/>
              <w:spacing w:before="240" w:after="0" w:line="240" w:lineRule="auto"/>
              <w:jc w:val="right"/>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w:t>
            </w:r>
            <w:proofErr w:type="spellStart"/>
            <w:r w:rsidRPr="00634C77">
              <w:rPr>
                <w:rFonts w:ascii="Times New Roman" w:eastAsia="Times New Roman" w:hAnsi="Times New Roman" w:cs="Times New Roman"/>
                <w:sz w:val="20"/>
                <w:szCs w:val="20"/>
                <w:lang w:eastAsia="ru-RU"/>
              </w:rPr>
              <w:t>К.В.Щаников</w:t>
            </w:r>
            <w:proofErr w:type="spellEnd"/>
            <w:r w:rsidRPr="00634C77">
              <w:rPr>
                <w:rFonts w:ascii="Times New Roman" w:eastAsia="Times New Roman" w:hAnsi="Times New Roman" w:cs="Times New Roman"/>
                <w:sz w:val="20"/>
                <w:szCs w:val="20"/>
                <w:lang w:eastAsia="ru-RU"/>
              </w:rPr>
              <w:t>)</w:t>
            </w:r>
          </w:p>
        </w:tc>
        <w:tc>
          <w:tcPr>
            <w:tcW w:w="1276" w:type="dxa"/>
            <w:vAlign w:val="center"/>
          </w:tcPr>
          <w:p w:rsidR="00634C77" w:rsidRPr="00634C77" w:rsidRDefault="00634C77" w:rsidP="00634C77">
            <w:pPr>
              <w:keepNext/>
              <w:spacing w:before="240" w:after="0" w:line="240" w:lineRule="auto"/>
              <w:jc w:val="right"/>
              <w:rPr>
                <w:rFonts w:ascii="Times New Roman" w:eastAsia="Times New Roman" w:hAnsi="Times New Roman" w:cs="Times New Roman"/>
                <w:sz w:val="20"/>
                <w:szCs w:val="20"/>
                <w:lang w:eastAsia="ru-RU"/>
              </w:rPr>
            </w:pPr>
          </w:p>
        </w:tc>
        <w:tc>
          <w:tcPr>
            <w:tcW w:w="6520" w:type="dxa"/>
            <w:tcBorders>
              <w:bottom w:val="single" w:sz="4" w:space="0" w:color="auto"/>
            </w:tcBorders>
            <w:vAlign w:val="center"/>
          </w:tcPr>
          <w:p w:rsidR="00634C77" w:rsidRPr="00634C77" w:rsidRDefault="00634C77" w:rsidP="00634C77">
            <w:pPr>
              <w:keepNext/>
              <w:spacing w:before="240" w:after="0" w:line="240" w:lineRule="auto"/>
              <w:jc w:val="right"/>
              <w:rPr>
                <w:rFonts w:ascii="Times New Roman" w:eastAsia="Times New Roman" w:hAnsi="Times New Roman" w:cs="Times New Roman"/>
                <w:sz w:val="20"/>
                <w:szCs w:val="20"/>
                <w:lang w:eastAsia="ru-RU"/>
              </w:rPr>
            </w:pPr>
            <w:r w:rsidRPr="00634C77">
              <w:rPr>
                <w:rFonts w:ascii="Times New Roman" w:eastAsia="Times New Roman" w:hAnsi="Times New Roman" w:cs="Times New Roman"/>
                <w:sz w:val="20"/>
                <w:szCs w:val="20"/>
                <w:lang w:eastAsia="ru-RU"/>
              </w:rPr>
              <w:t>(О. В. Шведов)</w:t>
            </w:r>
          </w:p>
        </w:tc>
      </w:tr>
      <w:tr w:rsidR="00634C77" w:rsidRPr="00634C77" w:rsidTr="006B5216">
        <w:tc>
          <w:tcPr>
            <w:tcW w:w="6804" w:type="dxa"/>
            <w:tcBorders>
              <w:top w:val="single" w:sz="4" w:space="0" w:color="auto"/>
            </w:tcBorders>
          </w:tcPr>
          <w:p w:rsidR="00634C77" w:rsidRPr="00634C77" w:rsidRDefault="00634C77" w:rsidP="00634C77">
            <w:pPr>
              <w:spacing w:after="0" w:line="240" w:lineRule="auto"/>
              <w:rPr>
                <w:rFonts w:ascii="Times New Roman" w:eastAsia="Times New Roman" w:hAnsi="Times New Roman" w:cs="Times New Roman"/>
                <w:sz w:val="20"/>
                <w:szCs w:val="20"/>
                <w:vertAlign w:val="superscript"/>
                <w:lang w:eastAsia="ru-RU"/>
              </w:rPr>
            </w:pPr>
            <w:r w:rsidRPr="00634C77">
              <w:rPr>
                <w:rFonts w:ascii="Times New Roman" w:eastAsia="Times New Roman" w:hAnsi="Times New Roman" w:cs="Times New Roman"/>
                <w:sz w:val="20"/>
                <w:szCs w:val="20"/>
                <w:vertAlign w:val="superscript"/>
                <w:lang w:eastAsia="ru-RU"/>
              </w:rPr>
              <w:t>М.П.</w:t>
            </w:r>
          </w:p>
        </w:tc>
        <w:tc>
          <w:tcPr>
            <w:tcW w:w="1276" w:type="dxa"/>
          </w:tcPr>
          <w:p w:rsidR="00634C77" w:rsidRPr="00634C77" w:rsidRDefault="00634C77" w:rsidP="00634C77">
            <w:pPr>
              <w:spacing w:after="0" w:line="240" w:lineRule="auto"/>
              <w:rPr>
                <w:rFonts w:ascii="Times New Roman" w:eastAsia="Times New Roman" w:hAnsi="Times New Roman" w:cs="Times New Roman"/>
                <w:sz w:val="20"/>
                <w:szCs w:val="20"/>
                <w:vertAlign w:val="superscript"/>
                <w:lang w:eastAsia="ru-RU"/>
              </w:rPr>
            </w:pPr>
          </w:p>
        </w:tc>
        <w:tc>
          <w:tcPr>
            <w:tcW w:w="6520" w:type="dxa"/>
            <w:tcBorders>
              <w:top w:val="single" w:sz="4" w:space="0" w:color="auto"/>
            </w:tcBorders>
          </w:tcPr>
          <w:p w:rsidR="00634C77" w:rsidRPr="00634C77" w:rsidRDefault="00634C77" w:rsidP="00634C77">
            <w:pPr>
              <w:spacing w:after="0" w:line="240" w:lineRule="auto"/>
              <w:rPr>
                <w:rFonts w:ascii="Times New Roman" w:eastAsia="Times New Roman" w:hAnsi="Times New Roman" w:cs="Times New Roman"/>
                <w:sz w:val="20"/>
                <w:szCs w:val="20"/>
                <w:vertAlign w:val="superscript"/>
                <w:lang w:eastAsia="ru-RU"/>
              </w:rPr>
            </w:pPr>
            <w:r w:rsidRPr="00634C77">
              <w:rPr>
                <w:rFonts w:ascii="Times New Roman" w:eastAsia="Times New Roman" w:hAnsi="Times New Roman" w:cs="Times New Roman"/>
                <w:sz w:val="20"/>
                <w:szCs w:val="20"/>
                <w:vertAlign w:val="superscript"/>
                <w:lang w:eastAsia="ru-RU"/>
              </w:rPr>
              <w:t>М.П.</w:t>
            </w:r>
          </w:p>
        </w:tc>
      </w:tr>
    </w:tbl>
    <w:p w:rsidR="006B5216" w:rsidRDefault="006B5216" w:rsidP="00634C77">
      <w:pPr>
        <w:spacing w:after="0" w:line="240" w:lineRule="auto"/>
        <w:ind w:left="6521"/>
        <w:rPr>
          <w:rFonts w:ascii="Times New Roman" w:eastAsia="Times New Roman" w:hAnsi="Times New Roman" w:cs="Times New Roman"/>
          <w:color w:val="000000"/>
          <w:sz w:val="20"/>
          <w:szCs w:val="20"/>
          <w:lang w:eastAsia="ru-RU"/>
        </w:rPr>
      </w:pPr>
    </w:p>
    <w:p w:rsidR="006B5216" w:rsidRPr="006B5216" w:rsidRDefault="006B5216" w:rsidP="006B5216">
      <w:pPr>
        <w:rPr>
          <w:rFonts w:ascii="Times New Roman" w:eastAsia="Times New Roman" w:hAnsi="Times New Roman" w:cs="Times New Roman"/>
          <w:sz w:val="20"/>
          <w:szCs w:val="20"/>
          <w:lang w:eastAsia="ru-RU"/>
        </w:rPr>
      </w:pPr>
    </w:p>
    <w:p w:rsidR="006B5216" w:rsidRPr="006B5216" w:rsidRDefault="006B5216" w:rsidP="006B5216">
      <w:pPr>
        <w:rPr>
          <w:rFonts w:ascii="Times New Roman" w:eastAsia="Times New Roman" w:hAnsi="Times New Roman" w:cs="Times New Roman"/>
          <w:sz w:val="20"/>
          <w:szCs w:val="20"/>
          <w:lang w:eastAsia="ru-RU"/>
        </w:rPr>
      </w:pPr>
      <w:bookmarkStart w:id="0" w:name="_GoBack"/>
      <w:bookmarkEnd w:id="0"/>
    </w:p>
    <w:p w:rsidR="00EC2C5E" w:rsidRPr="00634C77" w:rsidRDefault="00EC2C5E" w:rsidP="00EC2C5E">
      <w:pPr>
        <w:tabs>
          <w:tab w:val="left" w:pos="540"/>
        </w:tabs>
        <w:spacing w:after="0" w:line="240" w:lineRule="auto"/>
        <w:jc w:val="both"/>
        <w:rPr>
          <w:rFonts w:ascii="Times New Roman" w:eastAsia="Times New Roman" w:hAnsi="Times New Roman" w:cs="Times New Roman"/>
          <w:b/>
          <w:sz w:val="20"/>
          <w:szCs w:val="20"/>
          <w:lang w:eastAsia="ru-RU"/>
        </w:rPr>
      </w:pPr>
    </w:p>
    <w:sectPr w:rsidR="00EC2C5E" w:rsidRPr="00634C77" w:rsidSect="001A217E">
      <w:pgSz w:w="16838" w:h="11906" w:orient="landscape"/>
      <w:pgMar w:top="1134" w:right="709" w:bottom="707" w:left="1135" w:header="567" w:footer="137" w:gutter="0"/>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F0" w:rsidRDefault="009769F0" w:rsidP="001D79CB">
      <w:pPr>
        <w:spacing w:after="0" w:line="240" w:lineRule="auto"/>
      </w:pPr>
      <w:r>
        <w:separator/>
      </w:r>
    </w:p>
  </w:endnote>
  <w:endnote w:type="continuationSeparator" w:id="0">
    <w:p w:rsidR="009769F0" w:rsidRDefault="009769F0" w:rsidP="001D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79708"/>
      <w:docPartObj>
        <w:docPartGallery w:val="Page Numbers (Bottom of Page)"/>
        <w:docPartUnique/>
      </w:docPartObj>
    </w:sdtPr>
    <w:sdtEndPr/>
    <w:sdtContent>
      <w:p w:rsidR="001F372B" w:rsidRDefault="001F372B">
        <w:pPr>
          <w:pStyle w:val="a5"/>
          <w:jc w:val="right"/>
        </w:pPr>
        <w:r>
          <w:fldChar w:fldCharType="begin"/>
        </w:r>
        <w:r>
          <w:instrText>PAGE   \* MERGEFORMAT</w:instrText>
        </w:r>
        <w:r>
          <w:fldChar w:fldCharType="separate"/>
        </w:r>
        <w:r w:rsidR="001A217E">
          <w:rPr>
            <w:noProof/>
          </w:rPr>
          <w:t>8</w:t>
        </w:r>
        <w:r>
          <w:fldChar w:fldCharType="end"/>
        </w:r>
      </w:p>
    </w:sdtContent>
  </w:sdt>
  <w:p w:rsidR="001F372B" w:rsidRDefault="0008250B" w:rsidP="0008250B">
    <w:pPr>
      <w:pStyle w:val="a5"/>
      <w:tabs>
        <w:tab w:val="clear" w:pos="4677"/>
        <w:tab w:val="clear" w:pos="9355"/>
        <w:tab w:val="left" w:pos="189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F0" w:rsidRDefault="009769F0" w:rsidP="001D79CB">
      <w:pPr>
        <w:spacing w:after="0" w:line="240" w:lineRule="auto"/>
      </w:pPr>
      <w:r>
        <w:separator/>
      </w:r>
    </w:p>
  </w:footnote>
  <w:footnote w:type="continuationSeparator" w:id="0">
    <w:p w:rsidR="009769F0" w:rsidRDefault="009769F0" w:rsidP="001D7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CB" w:rsidRDefault="001D79CB" w:rsidP="001D79CB">
    <w:pPr>
      <w:pStyle w:val="a3"/>
      <w:jc w:val="center"/>
      <w:rPr>
        <w:rFonts w:ascii="Times New Roman" w:hAnsi="Times New Roman" w:cs="Times New Roman"/>
        <w:i/>
        <w:sz w:val="20"/>
        <w:szCs w:val="20"/>
      </w:rPr>
    </w:pPr>
    <w:r w:rsidRPr="001D79CB">
      <w:rPr>
        <w:rFonts w:ascii="Times New Roman" w:hAnsi="Times New Roman" w:cs="Times New Roman"/>
        <w:i/>
        <w:sz w:val="20"/>
        <w:szCs w:val="20"/>
      </w:rPr>
      <w:t xml:space="preserve">Санкт-Петербургское государственное </w:t>
    </w:r>
    <w:r w:rsidR="00D51090">
      <w:rPr>
        <w:rFonts w:ascii="Times New Roman" w:hAnsi="Times New Roman" w:cs="Times New Roman"/>
        <w:i/>
        <w:sz w:val="20"/>
        <w:szCs w:val="20"/>
      </w:rPr>
      <w:t xml:space="preserve">унитарное </w:t>
    </w:r>
    <w:r w:rsidRPr="001D79CB">
      <w:rPr>
        <w:rFonts w:ascii="Times New Roman" w:hAnsi="Times New Roman" w:cs="Times New Roman"/>
        <w:i/>
        <w:sz w:val="20"/>
        <w:szCs w:val="20"/>
      </w:rPr>
      <w:t>предприятие «Продовольственный фонд»</w:t>
    </w:r>
  </w:p>
  <w:p w:rsidR="00940CED" w:rsidRPr="001D79CB" w:rsidRDefault="0008250B" w:rsidP="0008250B">
    <w:pPr>
      <w:pStyle w:val="a3"/>
      <w:tabs>
        <w:tab w:val="left" w:pos="4404"/>
      </w:tabs>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84"/>
        </w:tabs>
        <w:ind w:left="384"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8"/>
    <w:multiLevelType w:val="multilevel"/>
    <w:tmpl w:val="00000008"/>
    <w:name w:val="WW8Num8"/>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BB45BA"/>
    <w:multiLevelType w:val="hybridMultilevel"/>
    <w:tmpl w:val="3D3C8BD8"/>
    <w:lvl w:ilvl="0" w:tplc="1102FE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19B45E0"/>
    <w:multiLevelType w:val="multilevel"/>
    <w:tmpl w:val="CD84BE72"/>
    <w:lvl w:ilvl="0">
      <w:start w:val="10"/>
      <w:numFmt w:val="decimal"/>
      <w:lvlText w:val="%1."/>
      <w:lvlJc w:val="left"/>
      <w:pPr>
        <w:ind w:left="435" w:hanging="435"/>
      </w:pPr>
      <w:rPr>
        <w:rFonts w:hint="default"/>
      </w:rPr>
    </w:lvl>
    <w:lvl w:ilvl="1">
      <w:start w:val="6"/>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nsid w:val="06A9319D"/>
    <w:multiLevelType w:val="hybridMultilevel"/>
    <w:tmpl w:val="A79C9E98"/>
    <w:lvl w:ilvl="0" w:tplc="B6A0A966">
      <w:start w:val="5"/>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F820B7"/>
    <w:multiLevelType w:val="multilevel"/>
    <w:tmpl w:val="313065D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0E515F7D"/>
    <w:multiLevelType w:val="multilevel"/>
    <w:tmpl w:val="EC8448D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77C3081"/>
    <w:multiLevelType w:val="multilevel"/>
    <w:tmpl w:val="F3C0D79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376"/>
        </w:tabs>
        <w:ind w:left="2376" w:hanging="108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168"/>
        </w:tabs>
        <w:ind w:left="3168" w:hanging="1440"/>
      </w:pPr>
      <w:rPr>
        <w:rFonts w:hint="default"/>
      </w:rPr>
    </w:lvl>
  </w:abstractNum>
  <w:abstractNum w:abstractNumId="13">
    <w:nsid w:val="19464FBC"/>
    <w:multiLevelType w:val="multilevel"/>
    <w:tmpl w:val="5BD6B030"/>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B2232B"/>
    <w:multiLevelType w:val="multilevel"/>
    <w:tmpl w:val="CC6844CC"/>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CD836EC"/>
    <w:multiLevelType w:val="multilevel"/>
    <w:tmpl w:val="8188C448"/>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FDA2B38"/>
    <w:multiLevelType w:val="multilevel"/>
    <w:tmpl w:val="10583C0A"/>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color w:val="000000" w:themeColor="text1"/>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1FFF22B9"/>
    <w:multiLevelType w:val="multilevel"/>
    <w:tmpl w:val="69009F5C"/>
    <w:lvl w:ilvl="0">
      <w:start w:val="1"/>
      <w:numFmt w:val="decimal"/>
      <w:lvlText w:val="%1."/>
      <w:lvlJc w:val="left"/>
      <w:pPr>
        <w:tabs>
          <w:tab w:val="num" w:pos="360"/>
        </w:tabs>
        <w:ind w:left="360" w:hanging="360"/>
      </w:pPr>
      <w:rPr>
        <w:rFonts w:hint="default"/>
        <w:b/>
      </w:rPr>
    </w:lvl>
    <w:lvl w:ilvl="1">
      <w:start w:val="9"/>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10B59EC"/>
    <w:multiLevelType w:val="multilevel"/>
    <w:tmpl w:val="F6747BC8"/>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4481357"/>
    <w:multiLevelType w:val="hybridMultilevel"/>
    <w:tmpl w:val="492690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5C51EA7"/>
    <w:multiLevelType w:val="hybridMultilevel"/>
    <w:tmpl w:val="3F5AC962"/>
    <w:lvl w:ilvl="0" w:tplc="3BC2EAC6">
      <w:start w:val="1"/>
      <w:numFmt w:val="decimal"/>
      <w:lvlText w:val="%1."/>
      <w:lvlJc w:val="left"/>
      <w:pPr>
        <w:tabs>
          <w:tab w:val="num" w:pos="720"/>
        </w:tabs>
        <w:ind w:left="720" w:hanging="360"/>
      </w:pPr>
    </w:lvl>
    <w:lvl w:ilvl="1" w:tplc="317E2218">
      <w:numFmt w:val="none"/>
      <w:lvlText w:val=""/>
      <w:lvlJc w:val="left"/>
      <w:pPr>
        <w:tabs>
          <w:tab w:val="num" w:pos="360"/>
        </w:tabs>
        <w:ind w:left="0" w:firstLine="0"/>
      </w:pPr>
    </w:lvl>
    <w:lvl w:ilvl="2" w:tplc="4E989594">
      <w:numFmt w:val="none"/>
      <w:lvlText w:val=""/>
      <w:lvlJc w:val="left"/>
      <w:pPr>
        <w:tabs>
          <w:tab w:val="num" w:pos="360"/>
        </w:tabs>
        <w:ind w:left="0" w:firstLine="0"/>
      </w:pPr>
    </w:lvl>
    <w:lvl w:ilvl="3" w:tplc="FC8896EE">
      <w:numFmt w:val="none"/>
      <w:lvlText w:val=""/>
      <w:lvlJc w:val="left"/>
      <w:pPr>
        <w:tabs>
          <w:tab w:val="num" w:pos="360"/>
        </w:tabs>
        <w:ind w:left="0" w:firstLine="0"/>
      </w:pPr>
    </w:lvl>
    <w:lvl w:ilvl="4" w:tplc="C3E81C74">
      <w:numFmt w:val="none"/>
      <w:lvlText w:val=""/>
      <w:lvlJc w:val="left"/>
      <w:pPr>
        <w:tabs>
          <w:tab w:val="num" w:pos="360"/>
        </w:tabs>
        <w:ind w:left="0" w:firstLine="0"/>
      </w:pPr>
    </w:lvl>
    <w:lvl w:ilvl="5" w:tplc="DC3C9B56">
      <w:numFmt w:val="none"/>
      <w:lvlText w:val=""/>
      <w:lvlJc w:val="left"/>
      <w:pPr>
        <w:tabs>
          <w:tab w:val="num" w:pos="360"/>
        </w:tabs>
        <w:ind w:left="0" w:firstLine="0"/>
      </w:pPr>
    </w:lvl>
    <w:lvl w:ilvl="6" w:tplc="B93A8AD0">
      <w:numFmt w:val="none"/>
      <w:lvlText w:val=""/>
      <w:lvlJc w:val="left"/>
      <w:pPr>
        <w:tabs>
          <w:tab w:val="num" w:pos="360"/>
        </w:tabs>
        <w:ind w:left="0" w:firstLine="0"/>
      </w:pPr>
    </w:lvl>
    <w:lvl w:ilvl="7" w:tplc="EEA02F3C">
      <w:numFmt w:val="none"/>
      <w:lvlText w:val=""/>
      <w:lvlJc w:val="left"/>
      <w:pPr>
        <w:tabs>
          <w:tab w:val="num" w:pos="360"/>
        </w:tabs>
        <w:ind w:left="0" w:firstLine="0"/>
      </w:pPr>
    </w:lvl>
    <w:lvl w:ilvl="8" w:tplc="A156CA02">
      <w:numFmt w:val="none"/>
      <w:lvlText w:val=""/>
      <w:lvlJc w:val="left"/>
      <w:pPr>
        <w:tabs>
          <w:tab w:val="num" w:pos="360"/>
        </w:tabs>
        <w:ind w:left="0" w:firstLine="0"/>
      </w:pPr>
    </w:lvl>
  </w:abstractNum>
  <w:abstractNum w:abstractNumId="21">
    <w:nsid w:val="26653485"/>
    <w:multiLevelType w:val="multilevel"/>
    <w:tmpl w:val="281636C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Zero"/>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2">
    <w:nsid w:val="310128FC"/>
    <w:multiLevelType w:val="hybridMultilevel"/>
    <w:tmpl w:val="EC94AAD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19D0D70"/>
    <w:multiLevelType w:val="multilevel"/>
    <w:tmpl w:val="77D49DCC"/>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42A5F36"/>
    <w:multiLevelType w:val="multilevel"/>
    <w:tmpl w:val="C5AC0C88"/>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Zero"/>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5">
    <w:nsid w:val="3ABD3258"/>
    <w:multiLevelType w:val="multilevel"/>
    <w:tmpl w:val="95CA0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D600D2"/>
    <w:multiLevelType w:val="multilevel"/>
    <w:tmpl w:val="7384154C"/>
    <w:lvl w:ilvl="0">
      <w:start w:val="1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3FCA608D"/>
    <w:multiLevelType w:val="multilevel"/>
    <w:tmpl w:val="0E4CB7E8"/>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77"/>
        </w:tabs>
        <w:ind w:left="777" w:hanging="720"/>
      </w:pPr>
      <w:rPr>
        <w:rFonts w:cs="Times New Roman" w:hint="default"/>
      </w:rPr>
    </w:lvl>
    <w:lvl w:ilvl="2">
      <w:start w:val="1"/>
      <w:numFmt w:val="decimal"/>
      <w:lvlText w:val="%1.%2.%3."/>
      <w:lvlJc w:val="left"/>
      <w:pPr>
        <w:tabs>
          <w:tab w:val="num" w:pos="834"/>
        </w:tabs>
        <w:ind w:left="834" w:hanging="720"/>
      </w:pPr>
      <w:rPr>
        <w:rFonts w:cs="Times New Roman" w:hint="default"/>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256"/>
        </w:tabs>
        <w:ind w:left="2256" w:hanging="1800"/>
      </w:pPr>
      <w:rPr>
        <w:rFonts w:cs="Times New Roman" w:hint="default"/>
      </w:rPr>
    </w:lvl>
  </w:abstractNum>
  <w:abstractNum w:abstractNumId="28">
    <w:nsid w:val="41702BE2"/>
    <w:multiLevelType w:val="multilevel"/>
    <w:tmpl w:val="68CCC7B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93D77F1"/>
    <w:multiLevelType w:val="singleLevel"/>
    <w:tmpl w:val="5BB0DF74"/>
    <w:lvl w:ilvl="0">
      <w:start w:val="5"/>
      <w:numFmt w:val="bullet"/>
      <w:lvlText w:val="-"/>
      <w:lvlJc w:val="left"/>
      <w:pPr>
        <w:tabs>
          <w:tab w:val="num" w:pos="1080"/>
        </w:tabs>
        <w:ind w:left="1080" w:hanging="360"/>
      </w:pPr>
    </w:lvl>
  </w:abstractNum>
  <w:abstractNum w:abstractNumId="30">
    <w:nsid w:val="49E9244F"/>
    <w:multiLevelType w:val="multilevel"/>
    <w:tmpl w:val="3AF4F136"/>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BFC585A"/>
    <w:multiLevelType w:val="multilevel"/>
    <w:tmpl w:val="64A0D9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1614F65"/>
    <w:multiLevelType w:val="multilevel"/>
    <w:tmpl w:val="56A2E188"/>
    <w:lvl w:ilvl="0">
      <w:start w:val="1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5C3517FE"/>
    <w:multiLevelType w:val="hybridMultilevel"/>
    <w:tmpl w:val="4D7E37A0"/>
    <w:lvl w:ilvl="0" w:tplc="FFFFFFFF">
      <w:start w:val="1"/>
      <w:numFmt w:val="bullet"/>
      <w:lvlText w:val=""/>
      <w:lvlJc w:val="left"/>
      <w:pPr>
        <w:tabs>
          <w:tab w:val="num" w:pos="1289"/>
        </w:tabs>
        <w:ind w:left="1289" w:hanging="360"/>
      </w:pPr>
      <w:rPr>
        <w:rFonts w:ascii="Symbol" w:hAnsi="Symbol" w:hint="default"/>
        <w:color w:val="auto"/>
        <w:sz w:val="16"/>
      </w:rPr>
    </w:lvl>
    <w:lvl w:ilvl="1" w:tplc="FFFFFFFF" w:tentative="1">
      <w:start w:val="1"/>
      <w:numFmt w:val="bullet"/>
      <w:lvlText w:val="o"/>
      <w:lvlJc w:val="left"/>
      <w:pPr>
        <w:tabs>
          <w:tab w:val="num" w:pos="2009"/>
        </w:tabs>
        <w:ind w:left="2009" w:hanging="360"/>
      </w:pPr>
      <w:rPr>
        <w:rFonts w:ascii="Courier New" w:hAnsi="Courier New" w:hint="default"/>
      </w:rPr>
    </w:lvl>
    <w:lvl w:ilvl="2" w:tplc="FFFFFFFF" w:tentative="1">
      <w:start w:val="1"/>
      <w:numFmt w:val="bullet"/>
      <w:lvlText w:val=""/>
      <w:lvlJc w:val="left"/>
      <w:pPr>
        <w:tabs>
          <w:tab w:val="num" w:pos="2729"/>
        </w:tabs>
        <w:ind w:left="2729" w:hanging="360"/>
      </w:pPr>
      <w:rPr>
        <w:rFonts w:ascii="Wingdings" w:hAnsi="Wingdings" w:hint="default"/>
      </w:rPr>
    </w:lvl>
    <w:lvl w:ilvl="3" w:tplc="FFFFFFFF" w:tentative="1">
      <w:start w:val="1"/>
      <w:numFmt w:val="bullet"/>
      <w:lvlText w:val=""/>
      <w:lvlJc w:val="left"/>
      <w:pPr>
        <w:tabs>
          <w:tab w:val="num" w:pos="3449"/>
        </w:tabs>
        <w:ind w:left="3449" w:hanging="360"/>
      </w:pPr>
      <w:rPr>
        <w:rFonts w:ascii="Symbol" w:hAnsi="Symbol" w:hint="default"/>
      </w:rPr>
    </w:lvl>
    <w:lvl w:ilvl="4" w:tplc="FFFFFFFF" w:tentative="1">
      <w:start w:val="1"/>
      <w:numFmt w:val="bullet"/>
      <w:lvlText w:val="o"/>
      <w:lvlJc w:val="left"/>
      <w:pPr>
        <w:tabs>
          <w:tab w:val="num" w:pos="4169"/>
        </w:tabs>
        <w:ind w:left="4169" w:hanging="360"/>
      </w:pPr>
      <w:rPr>
        <w:rFonts w:ascii="Courier New" w:hAnsi="Courier New" w:hint="default"/>
      </w:rPr>
    </w:lvl>
    <w:lvl w:ilvl="5" w:tplc="FFFFFFFF" w:tentative="1">
      <w:start w:val="1"/>
      <w:numFmt w:val="bullet"/>
      <w:lvlText w:val=""/>
      <w:lvlJc w:val="left"/>
      <w:pPr>
        <w:tabs>
          <w:tab w:val="num" w:pos="4889"/>
        </w:tabs>
        <w:ind w:left="4889" w:hanging="360"/>
      </w:pPr>
      <w:rPr>
        <w:rFonts w:ascii="Wingdings" w:hAnsi="Wingdings" w:hint="default"/>
      </w:rPr>
    </w:lvl>
    <w:lvl w:ilvl="6" w:tplc="FFFFFFFF" w:tentative="1">
      <w:start w:val="1"/>
      <w:numFmt w:val="bullet"/>
      <w:lvlText w:val=""/>
      <w:lvlJc w:val="left"/>
      <w:pPr>
        <w:tabs>
          <w:tab w:val="num" w:pos="5609"/>
        </w:tabs>
        <w:ind w:left="5609" w:hanging="360"/>
      </w:pPr>
      <w:rPr>
        <w:rFonts w:ascii="Symbol" w:hAnsi="Symbol" w:hint="default"/>
      </w:rPr>
    </w:lvl>
    <w:lvl w:ilvl="7" w:tplc="FFFFFFFF" w:tentative="1">
      <w:start w:val="1"/>
      <w:numFmt w:val="bullet"/>
      <w:lvlText w:val="o"/>
      <w:lvlJc w:val="left"/>
      <w:pPr>
        <w:tabs>
          <w:tab w:val="num" w:pos="6329"/>
        </w:tabs>
        <w:ind w:left="6329" w:hanging="360"/>
      </w:pPr>
      <w:rPr>
        <w:rFonts w:ascii="Courier New" w:hAnsi="Courier New" w:hint="default"/>
      </w:rPr>
    </w:lvl>
    <w:lvl w:ilvl="8" w:tplc="FFFFFFFF" w:tentative="1">
      <w:start w:val="1"/>
      <w:numFmt w:val="bullet"/>
      <w:lvlText w:val=""/>
      <w:lvlJc w:val="left"/>
      <w:pPr>
        <w:tabs>
          <w:tab w:val="num" w:pos="7049"/>
        </w:tabs>
        <w:ind w:left="7049" w:hanging="360"/>
      </w:pPr>
      <w:rPr>
        <w:rFonts w:ascii="Wingdings" w:hAnsi="Wingdings" w:hint="default"/>
      </w:rPr>
    </w:lvl>
  </w:abstractNum>
  <w:abstractNum w:abstractNumId="34">
    <w:nsid w:val="5D2340FB"/>
    <w:multiLevelType w:val="multilevel"/>
    <w:tmpl w:val="53A8B4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E1C17BB"/>
    <w:multiLevelType w:val="multilevel"/>
    <w:tmpl w:val="D9A654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BDB73BF"/>
    <w:multiLevelType w:val="hybridMultilevel"/>
    <w:tmpl w:val="7B48F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21C1E"/>
    <w:multiLevelType w:val="hybridMultilevel"/>
    <w:tmpl w:val="DAF695F8"/>
    <w:lvl w:ilvl="0" w:tplc="FFFFFFFF">
      <w:start w:val="2"/>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71812E08"/>
    <w:multiLevelType w:val="multilevel"/>
    <w:tmpl w:val="96EC7D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1867ECE"/>
    <w:multiLevelType w:val="multilevel"/>
    <w:tmpl w:val="050042F2"/>
    <w:lvl w:ilvl="0">
      <w:start w:val="7"/>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20D333B"/>
    <w:multiLevelType w:val="multilevel"/>
    <w:tmpl w:val="5D10CC9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58C5C99"/>
    <w:multiLevelType w:val="multilevel"/>
    <w:tmpl w:val="2206860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660"/>
        </w:tabs>
        <w:ind w:left="660" w:hanging="39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num w:numId="1">
    <w:abstractNumId w:val="25"/>
  </w:num>
  <w:num w:numId="2">
    <w:abstractNumId w:val="9"/>
  </w:num>
  <w:num w:numId="3">
    <w:abstractNumId w:val="21"/>
  </w:num>
  <w:num w:numId="4">
    <w:abstractNumId w:val="24"/>
  </w:num>
  <w:num w:numId="5">
    <w:abstractNumId w:val="41"/>
  </w:num>
  <w:num w:numId="6">
    <w:abstractNumId w:val="12"/>
  </w:num>
  <w:num w:numId="7">
    <w:abstractNumId w:val="28"/>
  </w:num>
  <w:num w:numId="8">
    <w:abstractNumId w:val="26"/>
  </w:num>
  <w:num w:numId="9">
    <w:abstractNumId w:val="30"/>
  </w:num>
  <w:num w:numId="10">
    <w:abstractNumId w:val="8"/>
  </w:num>
  <w:num w:numId="11">
    <w:abstractNumId w:val="32"/>
  </w:num>
  <w:num w:numId="12">
    <w:abstractNumId w:val="10"/>
  </w:num>
  <w:num w:numId="13">
    <w:abstractNumId w:val="34"/>
  </w:num>
  <w:num w:numId="14">
    <w:abstractNumId w:val="36"/>
  </w:num>
  <w:num w:numId="15">
    <w:abstractNumId w:val="7"/>
  </w:num>
  <w:num w:numId="16">
    <w:abstractNumId w:val="18"/>
  </w:num>
  <w:num w:numId="17">
    <w:abstractNumId w:val="13"/>
  </w:num>
  <w:num w:numId="18">
    <w:abstractNumId w:val="33"/>
  </w:num>
  <w:num w:numId="19">
    <w:abstractNumId w:val="23"/>
  </w:num>
  <w:num w:numId="20">
    <w:abstractNumId w:val="15"/>
  </w:num>
  <w:num w:numId="21">
    <w:abstractNumId w:val="16"/>
  </w:num>
  <w:num w:numId="22">
    <w:abstractNumId w:val="39"/>
  </w:num>
  <w:num w:numId="23">
    <w:abstractNumId w:val="14"/>
  </w:num>
  <w:num w:numId="24">
    <w:abstractNumId w:val="22"/>
  </w:num>
  <w:num w:numId="25">
    <w:abstractNumId w:val="37"/>
  </w:num>
  <w:num w:numId="26">
    <w:abstractNumId w:val="40"/>
  </w:num>
  <w:num w:numId="27">
    <w:abstractNumId w:val="27"/>
  </w:num>
  <w:num w:numId="28">
    <w:abstractNumId w:val="38"/>
  </w:num>
  <w:num w:numId="29">
    <w:abstractNumId w:val="35"/>
  </w:num>
  <w:num w:numId="30">
    <w:abstractNumId w:val="17"/>
  </w:num>
  <w:num w:numId="31">
    <w:abstractNumId w:val="31"/>
  </w:num>
  <w:num w:numId="32">
    <w:abstractNumId w:val="19"/>
  </w:num>
  <w:num w:numId="33">
    <w:abstractNumId w:val="20"/>
    <w:lvlOverride w:ilvl="0">
      <w:startOverride w:val="1"/>
    </w:lvlOverride>
    <w:lvlOverride w:ilvl="1"/>
    <w:lvlOverride w:ilvl="2"/>
    <w:lvlOverride w:ilvl="3"/>
    <w:lvlOverride w:ilvl="4"/>
    <w:lvlOverride w:ilvl="5"/>
    <w:lvlOverride w:ilvl="6"/>
    <w:lvlOverride w:ilvl="7"/>
    <w:lvlOverride w:ilvl="8"/>
  </w:num>
  <w:num w:numId="34">
    <w:abstractNumId w:val="29"/>
  </w:num>
  <w:num w:numId="35">
    <w:abstractNumId w:val="1"/>
  </w:num>
  <w:num w:numId="36">
    <w:abstractNumId w:val="2"/>
  </w:num>
  <w:num w:numId="37">
    <w:abstractNumId w:val="5"/>
  </w:num>
  <w:num w:numId="38">
    <w:abstractNumId w:val="0"/>
  </w:num>
  <w:num w:numId="39">
    <w:abstractNumId w:val="3"/>
  </w:num>
  <w:num w:numId="40">
    <w:abstractNumId w:val="4"/>
  </w:num>
  <w:num w:numId="41">
    <w:abstractNumId w:val="6"/>
  </w:num>
  <w:num w:numId="4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CB"/>
    <w:rsid w:val="0000002E"/>
    <w:rsid w:val="00022AA1"/>
    <w:rsid w:val="000234C0"/>
    <w:rsid w:val="00026C46"/>
    <w:rsid w:val="0004309E"/>
    <w:rsid w:val="00050EC8"/>
    <w:rsid w:val="00064EDD"/>
    <w:rsid w:val="0008250B"/>
    <w:rsid w:val="00095CAC"/>
    <w:rsid w:val="000A4DC1"/>
    <w:rsid w:val="000A6AA3"/>
    <w:rsid w:val="000E25D3"/>
    <w:rsid w:val="000E738F"/>
    <w:rsid w:val="00106DAB"/>
    <w:rsid w:val="001076B1"/>
    <w:rsid w:val="00117C7A"/>
    <w:rsid w:val="00123E3F"/>
    <w:rsid w:val="001509FF"/>
    <w:rsid w:val="00161347"/>
    <w:rsid w:val="00163999"/>
    <w:rsid w:val="00165771"/>
    <w:rsid w:val="0018422B"/>
    <w:rsid w:val="00195E19"/>
    <w:rsid w:val="001A217E"/>
    <w:rsid w:val="001A5DCE"/>
    <w:rsid w:val="001D79CB"/>
    <w:rsid w:val="001F372B"/>
    <w:rsid w:val="001F6222"/>
    <w:rsid w:val="001F6C6F"/>
    <w:rsid w:val="00217C8A"/>
    <w:rsid w:val="00223009"/>
    <w:rsid w:val="00225CDE"/>
    <w:rsid w:val="00272913"/>
    <w:rsid w:val="00274A0A"/>
    <w:rsid w:val="002759CC"/>
    <w:rsid w:val="002821FB"/>
    <w:rsid w:val="002848F3"/>
    <w:rsid w:val="00292DE5"/>
    <w:rsid w:val="002F44F7"/>
    <w:rsid w:val="003212B6"/>
    <w:rsid w:val="00321554"/>
    <w:rsid w:val="00322ED9"/>
    <w:rsid w:val="00336C03"/>
    <w:rsid w:val="00343216"/>
    <w:rsid w:val="003618BE"/>
    <w:rsid w:val="003679F3"/>
    <w:rsid w:val="00390D3E"/>
    <w:rsid w:val="003A3E9D"/>
    <w:rsid w:val="003A54B3"/>
    <w:rsid w:val="003C4A0C"/>
    <w:rsid w:val="003E3CFD"/>
    <w:rsid w:val="00422434"/>
    <w:rsid w:val="00435ACC"/>
    <w:rsid w:val="00441314"/>
    <w:rsid w:val="004468D5"/>
    <w:rsid w:val="00460138"/>
    <w:rsid w:val="00465537"/>
    <w:rsid w:val="00475311"/>
    <w:rsid w:val="004926B5"/>
    <w:rsid w:val="00495671"/>
    <w:rsid w:val="004969D1"/>
    <w:rsid w:val="004B6EC7"/>
    <w:rsid w:val="004C24FF"/>
    <w:rsid w:val="004D070D"/>
    <w:rsid w:val="005058CA"/>
    <w:rsid w:val="005065F9"/>
    <w:rsid w:val="00526A75"/>
    <w:rsid w:val="00531FF6"/>
    <w:rsid w:val="005416C3"/>
    <w:rsid w:val="005422E7"/>
    <w:rsid w:val="00562830"/>
    <w:rsid w:val="00567B1B"/>
    <w:rsid w:val="00570DDD"/>
    <w:rsid w:val="005915B8"/>
    <w:rsid w:val="005A1A40"/>
    <w:rsid w:val="005A6B31"/>
    <w:rsid w:val="005B1D39"/>
    <w:rsid w:val="005C6ADD"/>
    <w:rsid w:val="005E131C"/>
    <w:rsid w:val="005F46D0"/>
    <w:rsid w:val="005F706E"/>
    <w:rsid w:val="00620C79"/>
    <w:rsid w:val="00631BD2"/>
    <w:rsid w:val="00634C77"/>
    <w:rsid w:val="00637C45"/>
    <w:rsid w:val="006421A0"/>
    <w:rsid w:val="00653047"/>
    <w:rsid w:val="00676901"/>
    <w:rsid w:val="00677372"/>
    <w:rsid w:val="00677FCC"/>
    <w:rsid w:val="006A4E7F"/>
    <w:rsid w:val="006A5F35"/>
    <w:rsid w:val="006B5216"/>
    <w:rsid w:val="006C3748"/>
    <w:rsid w:val="006F4AD4"/>
    <w:rsid w:val="00710216"/>
    <w:rsid w:val="00711985"/>
    <w:rsid w:val="00723998"/>
    <w:rsid w:val="00737C4E"/>
    <w:rsid w:val="007612C2"/>
    <w:rsid w:val="00775B0A"/>
    <w:rsid w:val="007C62BD"/>
    <w:rsid w:val="007E2FF4"/>
    <w:rsid w:val="008634DD"/>
    <w:rsid w:val="008C3AB5"/>
    <w:rsid w:val="008D3E43"/>
    <w:rsid w:val="008E1657"/>
    <w:rsid w:val="008E6212"/>
    <w:rsid w:val="008F34B0"/>
    <w:rsid w:val="00901164"/>
    <w:rsid w:val="0090382B"/>
    <w:rsid w:val="00904244"/>
    <w:rsid w:val="00920268"/>
    <w:rsid w:val="009237D4"/>
    <w:rsid w:val="00940CED"/>
    <w:rsid w:val="0094471A"/>
    <w:rsid w:val="00953B2C"/>
    <w:rsid w:val="009570ED"/>
    <w:rsid w:val="00961F91"/>
    <w:rsid w:val="00963DED"/>
    <w:rsid w:val="00964874"/>
    <w:rsid w:val="00965E25"/>
    <w:rsid w:val="009679A1"/>
    <w:rsid w:val="009769F0"/>
    <w:rsid w:val="00982158"/>
    <w:rsid w:val="0099134A"/>
    <w:rsid w:val="0099654E"/>
    <w:rsid w:val="009A26BC"/>
    <w:rsid w:val="009A622D"/>
    <w:rsid w:val="009A6FFE"/>
    <w:rsid w:val="009B2747"/>
    <w:rsid w:val="009C244C"/>
    <w:rsid w:val="009D66B3"/>
    <w:rsid w:val="00A04631"/>
    <w:rsid w:val="00A06C85"/>
    <w:rsid w:val="00A57521"/>
    <w:rsid w:val="00A854CE"/>
    <w:rsid w:val="00A858A0"/>
    <w:rsid w:val="00A8773D"/>
    <w:rsid w:val="00A87BFC"/>
    <w:rsid w:val="00AA63BF"/>
    <w:rsid w:val="00AB275B"/>
    <w:rsid w:val="00AC258D"/>
    <w:rsid w:val="00AF59C6"/>
    <w:rsid w:val="00B30FBD"/>
    <w:rsid w:val="00B42DEA"/>
    <w:rsid w:val="00B50D15"/>
    <w:rsid w:val="00B67B0D"/>
    <w:rsid w:val="00B91AC3"/>
    <w:rsid w:val="00BB0EA0"/>
    <w:rsid w:val="00BC007B"/>
    <w:rsid w:val="00BD27FF"/>
    <w:rsid w:val="00C21C30"/>
    <w:rsid w:val="00C24BF4"/>
    <w:rsid w:val="00C3599C"/>
    <w:rsid w:val="00C46E40"/>
    <w:rsid w:val="00C46F60"/>
    <w:rsid w:val="00C560C2"/>
    <w:rsid w:val="00C57F56"/>
    <w:rsid w:val="00C936AC"/>
    <w:rsid w:val="00CC7B67"/>
    <w:rsid w:val="00D00344"/>
    <w:rsid w:val="00D27587"/>
    <w:rsid w:val="00D30FD4"/>
    <w:rsid w:val="00D31EF5"/>
    <w:rsid w:val="00D3209D"/>
    <w:rsid w:val="00D345CE"/>
    <w:rsid w:val="00D37DAC"/>
    <w:rsid w:val="00D464F2"/>
    <w:rsid w:val="00D51090"/>
    <w:rsid w:val="00D65D45"/>
    <w:rsid w:val="00D67199"/>
    <w:rsid w:val="00D85A42"/>
    <w:rsid w:val="00D937BF"/>
    <w:rsid w:val="00DA7DD2"/>
    <w:rsid w:val="00DB6ED8"/>
    <w:rsid w:val="00DC576F"/>
    <w:rsid w:val="00DD75DF"/>
    <w:rsid w:val="00DE428C"/>
    <w:rsid w:val="00E20E7F"/>
    <w:rsid w:val="00E37EEB"/>
    <w:rsid w:val="00E45618"/>
    <w:rsid w:val="00E567A1"/>
    <w:rsid w:val="00E70606"/>
    <w:rsid w:val="00E87CC9"/>
    <w:rsid w:val="00E959A8"/>
    <w:rsid w:val="00E965A8"/>
    <w:rsid w:val="00EA696C"/>
    <w:rsid w:val="00EB34D4"/>
    <w:rsid w:val="00EB3A96"/>
    <w:rsid w:val="00EC2C5E"/>
    <w:rsid w:val="00ED4225"/>
    <w:rsid w:val="00EF2E9D"/>
    <w:rsid w:val="00F24301"/>
    <w:rsid w:val="00F307AF"/>
    <w:rsid w:val="00F36FAA"/>
    <w:rsid w:val="00F40E61"/>
    <w:rsid w:val="00F44A17"/>
    <w:rsid w:val="00F834DF"/>
    <w:rsid w:val="00F950B3"/>
    <w:rsid w:val="00FC0650"/>
    <w:rsid w:val="00FC5C66"/>
    <w:rsid w:val="00FC7CAA"/>
    <w:rsid w:val="00FF2AE1"/>
    <w:rsid w:val="00FF2FE6"/>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5E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0EC8"/>
    <w:pPr>
      <w:spacing w:before="20" w:after="20" w:line="240" w:lineRule="auto"/>
      <w:jc w:val="right"/>
      <w:outlineLvl w:val="2"/>
    </w:pPr>
    <w:rPr>
      <w:rFonts w:ascii="Garamond" w:eastAsia="Times New Roman" w:hAnsi="Garamond" w:cs="Garamond"/>
      <w:sz w:val="24"/>
      <w:szCs w:val="24"/>
      <w:lang w:eastAsia="ru-RU"/>
    </w:rPr>
  </w:style>
  <w:style w:type="paragraph" w:styleId="4">
    <w:name w:val="heading 4"/>
    <w:basedOn w:val="a"/>
    <w:next w:val="a"/>
    <w:link w:val="40"/>
    <w:uiPriority w:val="9"/>
    <w:semiHidden/>
    <w:unhideWhenUsed/>
    <w:qFormat/>
    <w:rsid w:val="00965E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A96"/>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B3A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9CB"/>
  </w:style>
  <w:style w:type="paragraph" w:styleId="a5">
    <w:name w:val="footer"/>
    <w:basedOn w:val="a"/>
    <w:link w:val="a6"/>
    <w:uiPriority w:val="99"/>
    <w:unhideWhenUsed/>
    <w:rsid w:val="001D79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9CB"/>
  </w:style>
  <w:style w:type="table" w:styleId="a7">
    <w:name w:val="Table Grid"/>
    <w:basedOn w:val="a1"/>
    <w:rsid w:val="001D7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4C24FF"/>
    <w:pPr>
      <w:ind w:left="720"/>
      <w:contextualSpacing/>
    </w:pPr>
  </w:style>
  <w:style w:type="character" w:styleId="a9">
    <w:name w:val="Hyperlink"/>
    <w:basedOn w:val="a0"/>
    <w:uiPriority w:val="99"/>
    <w:unhideWhenUsed/>
    <w:rsid w:val="00570DDD"/>
    <w:rPr>
      <w:color w:val="0000FF" w:themeColor="hyperlink"/>
      <w:u w:val="single"/>
    </w:rPr>
  </w:style>
  <w:style w:type="character" w:styleId="aa">
    <w:name w:val="FollowedHyperlink"/>
    <w:basedOn w:val="a0"/>
    <w:uiPriority w:val="99"/>
    <w:semiHidden/>
    <w:unhideWhenUsed/>
    <w:rsid w:val="00570DDD"/>
    <w:rPr>
      <w:color w:val="800080" w:themeColor="followedHyperlink"/>
      <w:u w:val="single"/>
    </w:rPr>
  </w:style>
  <w:style w:type="paragraph" w:customStyle="1" w:styleId="02statia2">
    <w:name w:val="02statia2"/>
    <w:basedOn w:val="a"/>
    <w:rsid w:val="00AA63B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30">
    <w:name w:val="Заголовок 3 Знак"/>
    <w:basedOn w:val="a0"/>
    <w:link w:val="3"/>
    <w:rsid w:val="00050EC8"/>
    <w:rPr>
      <w:rFonts w:ascii="Garamond" w:eastAsia="Times New Roman" w:hAnsi="Garamond" w:cs="Garamond"/>
      <w:sz w:val="24"/>
      <w:szCs w:val="24"/>
      <w:lang w:eastAsia="ru-RU"/>
    </w:rPr>
  </w:style>
  <w:style w:type="character" w:customStyle="1" w:styleId="50">
    <w:name w:val="Заголовок 5 Знак"/>
    <w:basedOn w:val="a0"/>
    <w:link w:val="5"/>
    <w:uiPriority w:val="9"/>
    <w:semiHidden/>
    <w:rsid w:val="00EB3A96"/>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EB3A96"/>
    <w:rPr>
      <w:rFonts w:asciiTheme="majorHAnsi" w:eastAsiaTheme="majorEastAsia" w:hAnsiTheme="majorHAnsi" w:cstheme="majorBidi"/>
      <w:color w:val="404040" w:themeColor="text1" w:themeTint="BF"/>
      <w:sz w:val="20"/>
      <w:szCs w:val="20"/>
    </w:rPr>
  </w:style>
  <w:style w:type="paragraph" w:styleId="ab">
    <w:name w:val="Title"/>
    <w:basedOn w:val="a"/>
    <w:link w:val="ac"/>
    <w:uiPriority w:val="10"/>
    <w:qFormat/>
    <w:rsid w:val="00EB3A96"/>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10"/>
    <w:rsid w:val="00EB3A96"/>
    <w:rPr>
      <w:rFonts w:ascii="Times New Roman" w:eastAsia="Times New Roman" w:hAnsi="Times New Roman" w:cs="Times New Roman"/>
      <w:b/>
      <w:bCs/>
      <w:sz w:val="24"/>
      <w:szCs w:val="24"/>
      <w:lang w:eastAsia="ru-RU"/>
    </w:rPr>
  </w:style>
  <w:style w:type="paragraph" w:styleId="ad">
    <w:name w:val="Body Text Indent"/>
    <w:basedOn w:val="a"/>
    <w:link w:val="ae"/>
    <w:rsid w:val="00EB3A96"/>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EB3A96"/>
    <w:rPr>
      <w:rFonts w:ascii="Times New Roman" w:eastAsia="Times New Roman" w:hAnsi="Times New Roman" w:cs="Times New Roman"/>
      <w:sz w:val="24"/>
      <w:szCs w:val="24"/>
      <w:lang w:eastAsia="ru-RU"/>
    </w:rPr>
  </w:style>
  <w:style w:type="paragraph" w:styleId="31">
    <w:name w:val="Body Text 3"/>
    <w:basedOn w:val="a"/>
    <w:link w:val="32"/>
    <w:rsid w:val="00EB3A96"/>
    <w:pPr>
      <w:tabs>
        <w:tab w:val="right" w:leader="underscore" w:pos="9000"/>
      </w:tabs>
      <w:spacing w:after="0" w:line="240"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EB3A96"/>
    <w:rPr>
      <w:rFonts w:ascii="Times New Roman" w:eastAsia="Times New Roman" w:hAnsi="Times New Roman" w:cs="Times New Roman"/>
      <w:sz w:val="26"/>
      <w:szCs w:val="26"/>
      <w:lang w:eastAsia="ru-RU"/>
    </w:rPr>
  </w:style>
  <w:style w:type="paragraph" w:styleId="af">
    <w:name w:val="Balloon Text"/>
    <w:basedOn w:val="a"/>
    <w:link w:val="af0"/>
    <w:uiPriority w:val="99"/>
    <w:semiHidden/>
    <w:unhideWhenUsed/>
    <w:rsid w:val="004601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0138"/>
    <w:rPr>
      <w:rFonts w:ascii="Tahoma" w:hAnsi="Tahoma" w:cs="Tahoma"/>
      <w:sz w:val="16"/>
      <w:szCs w:val="16"/>
    </w:rPr>
  </w:style>
  <w:style w:type="paragraph" w:styleId="21">
    <w:name w:val="Body Text Indent 2"/>
    <w:basedOn w:val="a"/>
    <w:link w:val="22"/>
    <w:uiPriority w:val="99"/>
    <w:semiHidden/>
    <w:unhideWhenUsed/>
    <w:rsid w:val="00064EDD"/>
    <w:pPr>
      <w:spacing w:after="120" w:line="480" w:lineRule="auto"/>
      <w:ind w:left="283"/>
    </w:pPr>
  </w:style>
  <w:style w:type="character" w:customStyle="1" w:styleId="22">
    <w:name w:val="Основной текст с отступом 2 Знак"/>
    <w:basedOn w:val="a0"/>
    <w:link w:val="21"/>
    <w:uiPriority w:val="99"/>
    <w:semiHidden/>
    <w:rsid w:val="00064EDD"/>
  </w:style>
  <w:style w:type="paragraph" w:styleId="af1">
    <w:name w:val="Body Text"/>
    <w:basedOn w:val="a"/>
    <w:link w:val="af2"/>
    <w:rsid w:val="00064EDD"/>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064EDD"/>
    <w:rPr>
      <w:rFonts w:ascii="Times New Roman" w:eastAsia="Times New Roman" w:hAnsi="Times New Roman" w:cs="Times New Roman"/>
      <w:sz w:val="24"/>
      <w:szCs w:val="24"/>
      <w:lang w:eastAsia="ru-RU"/>
    </w:rPr>
  </w:style>
  <w:style w:type="paragraph" w:styleId="af3">
    <w:name w:val="No Spacing"/>
    <w:uiPriority w:val="1"/>
    <w:qFormat/>
    <w:rsid w:val="00D30FD4"/>
    <w:pPr>
      <w:spacing w:after="0" w:line="240" w:lineRule="auto"/>
    </w:pPr>
  </w:style>
  <w:style w:type="paragraph" w:customStyle="1" w:styleId="DefaultParagraphFontParaCharCharCharCharCharCharCharChar1">
    <w:name w:val="Default Paragraph Font Para Char Char Char Знак Знак Char Char Char Char Char1"/>
    <w:basedOn w:val="a"/>
    <w:rsid w:val="00C24BF4"/>
    <w:pPr>
      <w:spacing w:after="160" w:line="240" w:lineRule="exact"/>
    </w:pPr>
    <w:rPr>
      <w:rFonts w:ascii="Verdana" w:eastAsia="Times New Roman" w:hAnsi="Verdana" w:cs="Verdana"/>
      <w:sz w:val="20"/>
      <w:szCs w:val="20"/>
      <w:lang w:val="en-US"/>
    </w:rPr>
  </w:style>
  <w:style w:type="paragraph" w:customStyle="1" w:styleId="Heading">
    <w:name w:val="Heading"/>
    <w:uiPriority w:val="99"/>
    <w:rsid w:val="001F622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Title">
    <w:name w:val="ConsPlusTitle"/>
    <w:uiPriority w:val="99"/>
    <w:rsid w:val="001F6222"/>
    <w:pPr>
      <w:autoSpaceDE w:val="0"/>
      <w:autoSpaceDN w:val="0"/>
      <w:adjustRightInd w:val="0"/>
      <w:spacing w:after="0" w:line="240" w:lineRule="auto"/>
    </w:pPr>
    <w:rPr>
      <w:rFonts w:ascii="Arial" w:eastAsia="Calibri" w:hAnsi="Arial" w:cs="Arial"/>
      <w:b/>
      <w:bCs/>
      <w:sz w:val="20"/>
      <w:szCs w:val="20"/>
    </w:rPr>
  </w:style>
  <w:style w:type="character" w:customStyle="1" w:styleId="10">
    <w:name w:val="Заголовок 1 Знак"/>
    <w:basedOn w:val="a0"/>
    <w:link w:val="1"/>
    <w:uiPriority w:val="9"/>
    <w:rsid w:val="00A858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5E2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65E25"/>
    <w:rPr>
      <w:rFonts w:asciiTheme="majorHAnsi" w:eastAsiaTheme="majorEastAsia" w:hAnsiTheme="majorHAnsi" w:cstheme="majorBidi"/>
      <w:b/>
      <w:bCs/>
      <w:i/>
      <w:iCs/>
      <w:color w:val="4F81BD" w:themeColor="accent1"/>
    </w:rPr>
  </w:style>
  <w:style w:type="paragraph" w:customStyle="1" w:styleId="Style6">
    <w:name w:val="Style6"/>
    <w:basedOn w:val="a"/>
    <w:rsid w:val="00965E25"/>
    <w:pPr>
      <w:widowControl w:val="0"/>
      <w:autoSpaceDE w:val="0"/>
      <w:autoSpaceDN w:val="0"/>
      <w:adjustRightInd w:val="0"/>
      <w:spacing w:after="0" w:line="250" w:lineRule="exact"/>
    </w:pPr>
    <w:rPr>
      <w:rFonts w:ascii="Arial" w:eastAsia="Times New Roman" w:hAnsi="Arial" w:cs="Arial"/>
      <w:sz w:val="24"/>
      <w:szCs w:val="24"/>
      <w:lang w:eastAsia="ru-RU"/>
    </w:rPr>
  </w:style>
  <w:style w:type="paragraph" w:customStyle="1" w:styleId="Style8">
    <w:name w:val="Style8"/>
    <w:basedOn w:val="a"/>
    <w:rsid w:val="00965E25"/>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customStyle="1" w:styleId="Style9">
    <w:name w:val="Style9"/>
    <w:basedOn w:val="a"/>
    <w:rsid w:val="00965E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Содержимое таблицы"/>
    <w:basedOn w:val="a"/>
    <w:uiPriority w:val="99"/>
    <w:rsid w:val="00965E25"/>
    <w:pPr>
      <w:widowControl w:val="0"/>
      <w:suppressLineNumbers/>
      <w:suppressAutoHyphens/>
      <w:spacing w:after="0" w:line="240" w:lineRule="auto"/>
    </w:pPr>
    <w:rPr>
      <w:rFonts w:ascii="Arial" w:eastAsia="Times New Roman" w:hAnsi="Arial" w:cs="Times New Roman"/>
      <w:kern w:val="1"/>
      <w:sz w:val="24"/>
      <w:szCs w:val="24"/>
      <w:lang w:eastAsia="ar-SA"/>
    </w:rPr>
  </w:style>
  <w:style w:type="paragraph" w:styleId="af5">
    <w:name w:val="Subtitle"/>
    <w:basedOn w:val="a"/>
    <w:next w:val="a"/>
    <w:link w:val="af6"/>
    <w:uiPriority w:val="11"/>
    <w:qFormat/>
    <w:rsid w:val="00965E25"/>
    <w:pPr>
      <w:widowControl w:val="0"/>
      <w:autoSpaceDE w:val="0"/>
      <w:autoSpaceDN w:val="0"/>
      <w:adjustRightInd w:val="0"/>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6">
    <w:name w:val="Подзаголовок Знак"/>
    <w:basedOn w:val="a0"/>
    <w:link w:val="af5"/>
    <w:uiPriority w:val="11"/>
    <w:rsid w:val="00965E25"/>
    <w:rPr>
      <w:rFonts w:asciiTheme="majorHAnsi" w:eastAsiaTheme="majorEastAsia" w:hAnsiTheme="majorHAnsi" w:cs="Times New Roman"/>
      <w:sz w:val="24"/>
      <w:szCs w:val="24"/>
      <w:lang w:eastAsia="ru-RU"/>
    </w:rPr>
  </w:style>
  <w:style w:type="paragraph" w:styleId="23">
    <w:name w:val="Body Text 2"/>
    <w:basedOn w:val="a"/>
    <w:link w:val="24"/>
    <w:uiPriority w:val="99"/>
    <w:semiHidden/>
    <w:unhideWhenUsed/>
    <w:rsid w:val="00223009"/>
    <w:pPr>
      <w:spacing w:after="120" w:line="480" w:lineRule="auto"/>
    </w:pPr>
  </w:style>
  <w:style w:type="character" w:customStyle="1" w:styleId="24">
    <w:name w:val="Основной текст 2 Знак"/>
    <w:basedOn w:val="a0"/>
    <w:link w:val="23"/>
    <w:uiPriority w:val="99"/>
    <w:semiHidden/>
    <w:rsid w:val="00223009"/>
  </w:style>
  <w:style w:type="character" w:styleId="af7">
    <w:name w:val="page number"/>
    <w:uiPriority w:val="99"/>
    <w:rsid w:val="00223009"/>
    <w:rPr>
      <w:rFonts w:ascii="Times New Roman" w:hAnsi="Times New Roman" w:cs="Times New Roman"/>
    </w:rPr>
  </w:style>
  <w:style w:type="paragraph" w:customStyle="1" w:styleId="11">
    <w:name w:val="Знак1"/>
    <w:basedOn w:val="a"/>
    <w:rsid w:val="00223009"/>
    <w:pPr>
      <w:spacing w:after="0" w:line="240" w:lineRule="auto"/>
    </w:pPr>
    <w:rPr>
      <w:rFonts w:ascii="Verdana" w:eastAsia="Times New Roman" w:hAnsi="Verdana" w:cs="Verdana"/>
      <w:sz w:val="20"/>
      <w:szCs w:val="20"/>
      <w:lang w:val="en-US"/>
    </w:rPr>
  </w:style>
  <w:style w:type="paragraph" w:customStyle="1" w:styleId="ConsNormal">
    <w:name w:val="ConsNormal"/>
    <w:rsid w:val="000E25D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65E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50EC8"/>
    <w:pPr>
      <w:spacing w:before="20" w:after="20" w:line="240" w:lineRule="auto"/>
      <w:jc w:val="right"/>
      <w:outlineLvl w:val="2"/>
    </w:pPr>
    <w:rPr>
      <w:rFonts w:ascii="Garamond" w:eastAsia="Times New Roman" w:hAnsi="Garamond" w:cs="Garamond"/>
      <w:sz w:val="24"/>
      <w:szCs w:val="24"/>
      <w:lang w:eastAsia="ru-RU"/>
    </w:rPr>
  </w:style>
  <w:style w:type="paragraph" w:styleId="4">
    <w:name w:val="heading 4"/>
    <w:basedOn w:val="a"/>
    <w:next w:val="a"/>
    <w:link w:val="40"/>
    <w:uiPriority w:val="9"/>
    <w:semiHidden/>
    <w:unhideWhenUsed/>
    <w:qFormat/>
    <w:rsid w:val="00965E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3A96"/>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EB3A9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9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79CB"/>
  </w:style>
  <w:style w:type="paragraph" w:styleId="a5">
    <w:name w:val="footer"/>
    <w:basedOn w:val="a"/>
    <w:link w:val="a6"/>
    <w:uiPriority w:val="99"/>
    <w:unhideWhenUsed/>
    <w:rsid w:val="001D79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79CB"/>
  </w:style>
  <w:style w:type="table" w:styleId="a7">
    <w:name w:val="Table Grid"/>
    <w:basedOn w:val="a1"/>
    <w:rsid w:val="001D7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4C24FF"/>
    <w:pPr>
      <w:ind w:left="720"/>
      <w:contextualSpacing/>
    </w:pPr>
  </w:style>
  <w:style w:type="character" w:styleId="a9">
    <w:name w:val="Hyperlink"/>
    <w:basedOn w:val="a0"/>
    <w:uiPriority w:val="99"/>
    <w:unhideWhenUsed/>
    <w:rsid w:val="00570DDD"/>
    <w:rPr>
      <w:color w:val="0000FF" w:themeColor="hyperlink"/>
      <w:u w:val="single"/>
    </w:rPr>
  </w:style>
  <w:style w:type="character" w:styleId="aa">
    <w:name w:val="FollowedHyperlink"/>
    <w:basedOn w:val="a0"/>
    <w:uiPriority w:val="99"/>
    <w:semiHidden/>
    <w:unhideWhenUsed/>
    <w:rsid w:val="00570DDD"/>
    <w:rPr>
      <w:color w:val="800080" w:themeColor="followedHyperlink"/>
      <w:u w:val="single"/>
    </w:rPr>
  </w:style>
  <w:style w:type="paragraph" w:customStyle="1" w:styleId="02statia2">
    <w:name w:val="02statia2"/>
    <w:basedOn w:val="a"/>
    <w:rsid w:val="00AA63B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30">
    <w:name w:val="Заголовок 3 Знак"/>
    <w:basedOn w:val="a0"/>
    <w:link w:val="3"/>
    <w:rsid w:val="00050EC8"/>
    <w:rPr>
      <w:rFonts w:ascii="Garamond" w:eastAsia="Times New Roman" w:hAnsi="Garamond" w:cs="Garamond"/>
      <w:sz w:val="24"/>
      <w:szCs w:val="24"/>
      <w:lang w:eastAsia="ru-RU"/>
    </w:rPr>
  </w:style>
  <w:style w:type="character" w:customStyle="1" w:styleId="50">
    <w:name w:val="Заголовок 5 Знак"/>
    <w:basedOn w:val="a0"/>
    <w:link w:val="5"/>
    <w:uiPriority w:val="9"/>
    <w:semiHidden/>
    <w:rsid w:val="00EB3A96"/>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EB3A96"/>
    <w:rPr>
      <w:rFonts w:asciiTheme="majorHAnsi" w:eastAsiaTheme="majorEastAsia" w:hAnsiTheme="majorHAnsi" w:cstheme="majorBidi"/>
      <w:color w:val="404040" w:themeColor="text1" w:themeTint="BF"/>
      <w:sz w:val="20"/>
      <w:szCs w:val="20"/>
    </w:rPr>
  </w:style>
  <w:style w:type="paragraph" w:styleId="ab">
    <w:name w:val="Title"/>
    <w:basedOn w:val="a"/>
    <w:link w:val="ac"/>
    <w:uiPriority w:val="10"/>
    <w:qFormat/>
    <w:rsid w:val="00EB3A96"/>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uiPriority w:val="10"/>
    <w:rsid w:val="00EB3A96"/>
    <w:rPr>
      <w:rFonts w:ascii="Times New Roman" w:eastAsia="Times New Roman" w:hAnsi="Times New Roman" w:cs="Times New Roman"/>
      <w:b/>
      <w:bCs/>
      <w:sz w:val="24"/>
      <w:szCs w:val="24"/>
      <w:lang w:eastAsia="ru-RU"/>
    </w:rPr>
  </w:style>
  <w:style w:type="paragraph" w:styleId="ad">
    <w:name w:val="Body Text Indent"/>
    <w:basedOn w:val="a"/>
    <w:link w:val="ae"/>
    <w:rsid w:val="00EB3A96"/>
    <w:pPr>
      <w:spacing w:after="0" w:line="240" w:lineRule="auto"/>
      <w:ind w:left="2124" w:hanging="1224"/>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EB3A96"/>
    <w:rPr>
      <w:rFonts w:ascii="Times New Roman" w:eastAsia="Times New Roman" w:hAnsi="Times New Roman" w:cs="Times New Roman"/>
      <w:sz w:val="24"/>
      <w:szCs w:val="24"/>
      <w:lang w:eastAsia="ru-RU"/>
    </w:rPr>
  </w:style>
  <w:style w:type="paragraph" w:styleId="31">
    <w:name w:val="Body Text 3"/>
    <w:basedOn w:val="a"/>
    <w:link w:val="32"/>
    <w:rsid w:val="00EB3A96"/>
    <w:pPr>
      <w:tabs>
        <w:tab w:val="right" w:leader="underscore" w:pos="9000"/>
      </w:tabs>
      <w:spacing w:after="0" w:line="240" w:lineRule="auto"/>
      <w:jc w:val="both"/>
    </w:pPr>
    <w:rPr>
      <w:rFonts w:ascii="Times New Roman" w:eastAsia="Times New Roman" w:hAnsi="Times New Roman" w:cs="Times New Roman"/>
      <w:sz w:val="26"/>
      <w:szCs w:val="26"/>
      <w:lang w:eastAsia="ru-RU"/>
    </w:rPr>
  </w:style>
  <w:style w:type="character" w:customStyle="1" w:styleId="32">
    <w:name w:val="Основной текст 3 Знак"/>
    <w:basedOn w:val="a0"/>
    <w:link w:val="31"/>
    <w:rsid w:val="00EB3A96"/>
    <w:rPr>
      <w:rFonts w:ascii="Times New Roman" w:eastAsia="Times New Roman" w:hAnsi="Times New Roman" w:cs="Times New Roman"/>
      <w:sz w:val="26"/>
      <w:szCs w:val="26"/>
      <w:lang w:eastAsia="ru-RU"/>
    </w:rPr>
  </w:style>
  <w:style w:type="paragraph" w:styleId="af">
    <w:name w:val="Balloon Text"/>
    <w:basedOn w:val="a"/>
    <w:link w:val="af0"/>
    <w:uiPriority w:val="99"/>
    <w:semiHidden/>
    <w:unhideWhenUsed/>
    <w:rsid w:val="0046013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0138"/>
    <w:rPr>
      <w:rFonts w:ascii="Tahoma" w:hAnsi="Tahoma" w:cs="Tahoma"/>
      <w:sz w:val="16"/>
      <w:szCs w:val="16"/>
    </w:rPr>
  </w:style>
  <w:style w:type="paragraph" w:styleId="21">
    <w:name w:val="Body Text Indent 2"/>
    <w:basedOn w:val="a"/>
    <w:link w:val="22"/>
    <w:uiPriority w:val="99"/>
    <w:semiHidden/>
    <w:unhideWhenUsed/>
    <w:rsid w:val="00064EDD"/>
    <w:pPr>
      <w:spacing w:after="120" w:line="480" w:lineRule="auto"/>
      <w:ind w:left="283"/>
    </w:pPr>
  </w:style>
  <w:style w:type="character" w:customStyle="1" w:styleId="22">
    <w:name w:val="Основной текст с отступом 2 Знак"/>
    <w:basedOn w:val="a0"/>
    <w:link w:val="21"/>
    <w:uiPriority w:val="99"/>
    <w:semiHidden/>
    <w:rsid w:val="00064EDD"/>
  </w:style>
  <w:style w:type="paragraph" w:styleId="af1">
    <w:name w:val="Body Text"/>
    <w:basedOn w:val="a"/>
    <w:link w:val="af2"/>
    <w:rsid w:val="00064EDD"/>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064EDD"/>
    <w:rPr>
      <w:rFonts w:ascii="Times New Roman" w:eastAsia="Times New Roman" w:hAnsi="Times New Roman" w:cs="Times New Roman"/>
      <w:sz w:val="24"/>
      <w:szCs w:val="24"/>
      <w:lang w:eastAsia="ru-RU"/>
    </w:rPr>
  </w:style>
  <w:style w:type="paragraph" w:styleId="af3">
    <w:name w:val="No Spacing"/>
    <w:uiPriority w:val="1"/>
    <w:qFormat/>
    <w:rsid w:val="00D30FD4"/>
    <w:pPr>
      <w:spacing w:after="0" w:line="240" w:lineRule="auto"/>
    </w:pPr>
  </w:style>
  <w:style w:type="paragraph" w:customStyle="1" w:styleId="DefaultParagraphFontParaCharCharCharCharCharCharCharChar1">
    <w:name w:val="Default Paragraph Font Para Char Char Char Знак Знак Char Char Char Char Char1"/>
    <w:basedOn w:val="a"/>
    <w:rsid w:val="00C24BF4"/>
    <w:pPr>
      <w:spacing w:after="160" w:line="240" w:lineRule="exact"/>
    </w:pPr>
    <w:rPr>
      <w:rFonts w:ascii="Verdana" w:eastAsia="Times New Roman" w:hAnsi="Verdana" w:cs="Verdana"/>
      <w:sz w:val="20"/>
      <w:szCs w:val="20"/>
      <w:lang w:val="en-US"/>
    </w:rPr>
  </w:style>
  <w:style w:type="paragraph" w:customStyle="1" w:styleId="Heading">
    <w:name w:val="Heading"/>
    <w:uiPriority w:val="99"/>
    <w:rsid w:val="001F622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customStyle="1" w:styleId="ConsPlusTitle">
    <w:name w:val="ConsPlusTitle"/>
    <w:uiPriority w:val="99"/>
    <w:rsid w:val="001F6222"/>
    <w:pPr>
      <w:autoSpaceDE w:val="0"/>
      <w:autoSpaceDN w:val="0"/>
      <w:adjustRightInd w:val="0"/>
      <w:spacing w:after="0" w:line="240" w:lineRule="auto"/>
    </w:pPr>
    <w:rPr>
      <w:rFonts w:ascii="Arial" w:eastAsia="Calibri" w:hAnsi="Arial" w:cs="Arial"/>
      <w:b/>
      <w:bCs/>
      <w:sz w:val="20"/>
      <w:szCs w:val="20"/>
    </w:rPr>
  </w:style>
  <w:style w:type="character" w:customStyle="1" w:styleId="10">
    <w:name w:val="Заголовок 1 Знак"/>
    <w:basedOn w:val="a0"/>
    <w:link w:val="1"/>
    <w:uiPriority w:val="9"/>
    <w:rsid w:val="00A858A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65E2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965E25"/>
    <w:rPr>
      <w:rFonts w:asciiTheme="majorHAnsi" w:eastAsiaTheme="majorEastAsia" w:hAnsiTheme="majorHAnsi" w:cstheme="majorBidi"/>
      <w:b/>
      <w:bCs/>
      <w:i/>
      <w:iCs/>
      <w:color w:val="4F81BD" w:themeColor="accent1"/>
    </w:rPr>
  </w:style>
  <w:style w:type="paragraph" w:customStyle="1" w:styleId="Style6">
    <w:name w:val="Style6"/>
    <w:basedOn w:val="a"/>
    <w:rsid w:val="00965E25"/>
    <w:pPr>
      <w:widowControl w:val="0"/>
      <w:autoSpaceDE w:val="0"/>
      <w:autoSpaceDN w:val="0"/>
      <w:adjustRightInd w:val="0"/>
      <w:spacing w:after="0" w:line="250" w:lineRule="exact"/>
    </w:pPr>
    <w:rPr>
      <w:rFonts w:ascii="Arial" w:eastAsia="Times New Roman" w:hAnsi="Arial" w:cs="Arial"/>
      <w:sz w:val="24"/>
      <w:szCs w:val="24"/>
      <w:lang w:eastAsia="ru-RU"/>
    </w:rPr>
  </w:style>
  <w:style w:type="paragraph" w:customStyle="1" w:styleId="Style8">
    <w:name w:val="Style8"/>
    <w:basedOn w:val="a"/>
    <w:rsid w:val="00965E25"/>
    <w:pPr>
      <w:widowControl w:val="0"/>
      <w:autoSpaceDE w:val="0"/>
      <w:autoSpaceDN w:val="0"/>
      <w:adjustRightInd w:val="0"/>
      <w:spacing w:after="0" w:line="226" w:lineRule="exact"/>
    </w:pPr>
    <w:rPr>
      <w:rFonts w:ascii="Arial" w:eastAsia="Times New Roman" w:hAnsi="Arial" w:cs="Arial"/>
      <w:sz w:val="24"/>
      <w:szCs w:val="24"/>
      <w:lang w:eastAsia="ru-RU"/>
    </w:rPr>
  </w:style>
  <w:style w:type="paragraph" w:customStyle="1" w:styleId="Style9">
    <w:name w:val="Style9"/>
    <w:basedOn w:val="a"/>
    <w:rsid w:val="00965E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4">
    <w:name w:val="Содержимое таблицы"/>
    <w:basedOn w:val="a"/>
    <w:uiPriority w:val="99"/>
    <w:rsid w:val="00965E25"/>
    <w:pPr>
      <w:widowControl w:val="0"/>
      <w:suppressLineNumbers/>
      <w:suppressAutoHyphens/>
      <w:spacing w:after="0" w:line="240" w:lineRule="auto"/>
    </w:pPr>
    <w:rPr>
      <w:rFonts w:ascii="Arial" w:eastAsia="Times New Roman" w:hAnsi="Arial" w:cs="Times New Roman"/>
      <w:kern w:val="1"/>
      <w:sz w:val="24"/>
      <w:szCs w:val="24"/>
      <w:lang w:eastAsia="ar-SA"/>
    </w:rPr>
  </w:style>
  <w:style w:type="paragraph" w:styleId="af5">
    <w:name w:val="Subtitle"/>
    <w:basedOn w:val="a"/>
    <w:next w:val="a"/>
    <w:link w:val="af6"/>
    <w:uiPriority w:val="11"/>
    <w:qFormat/>
    <w:rsid w:val="00965E25"/>
    <w:pPr>
      <w:widowControl w:val="0"/>
      <w:autoSpaceDE w:val="0"/>
      <w:autoSpaceDN w:val="0"/>
      <w:adjustRightInd w:val="0"/>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6">
    <w:name w:val="Подзаголовок Знак"/>
    <w:basedOn w:val="a0"/>
    <w:link w:val="af5"/>
    <w:uiPriority w:val="11"/>
    <w:rsid w:val="00965E25"/>
    <w:rPr>
      <w:rFonts w:asciiTheme="majorHAnsi" w:eastAsiaTheme="majorEastAsia" w:hAnsiTheme="majorHAnsi" w:cs="Times New Roman"/>
      <w:sz w:val="24"/>
      <w:szCs w:val="24"/>
      <w:lang w:eastAsia="ru-RU"/>
    </w:rPr>
  </w:style>
  <w:style w:type="paragraph" w:styleId="23">
    <w:name w:val="Body Text 2"/>
    <w:basedOn w:val="a"/>
    <w:link w:val="24"/>
    <w:uiPriority w:val="99"/>
    <w:semiHidden/>
    <w:unhideWhenUsed/>
    <w:rsid w:val="00223009"/>
    <w:pPr>
      <w:spacing w:after="120" w:line="480" w:lineRule="auto"/>
    </w:pPr>
  </w:style>
  <w:style w:type="character" w:customStyle="1" w:styleId="24">
    <w:name w:val="Основной текст 2 Знак"/>
    <w:basedOn w:val="a0"/>
    <w:link w:val="23"/>
    <w:uiPriority w:val="99"/>
    <w:semiHidden/>
    <w:rsid w:val="00223009"/>
  </w:style>
  <w:style w:type="character" w:styleId="af7">
    <w:name w:val="page number"/>
    <w:uiPriority w:val="99"/>
    <w:rsid w:val="00223009"/>
    <w:rPr>
      <w:rFonts w:ascii="Times New Roman" w:hAnsi="Times New Roman" w:cs="Times New Roman"/>
    </w:rPr>
  </w:style>
  <w:style w:type="paragraph" w:customStyle="1" w:styleId="11">
    <w:name w:val="Знак1"/>
    <w:basedOn w:val="a"/>
    <w:rsid w:val="00223009"/>
    <w:pPr>
      <w:spacing w:after="0" w:line="240" w:lineRule="auto"/>
    </w:pPr>
    <w:rPr>
      <w:rFonts w:ascii="Verdana" w:eastAsia="Times New Roman" w:hAnsi="Verdana" w:cs="Verdana"/>
      <w:sz w:val="20"/>
      <w:szCs w:val="20"/>
      <w:lang w:val="en-US"/>
    </w:rPr>
  </w:style>
  <w:style w:type="paragraph" w:customStyle="1" w:styleId="ConsNormal">
    <w:name w:val="ConsNormal"/>
    <w:rsid w:val="000E25D3"/>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69682">
      <w:bodyDiv w:val="1"/>
      <w:marLeft w:val="0"/>
      <w:marRight w:val="0"/>
      <w:marTop w:val="0"/>
      <w:marBottom w:val="0"/>
      <w:divBdr>
        <w:top w:val="none" w:sz="0" w:space="0" w:color="auto"/>
        <w:left w:val="none" w:sz="0" w:space="0" w:color="auto"/>
        <w:bottom w:val="none" w:sz="0" w:space="0" w:color="auto"/>
        <w:right w:val="none" w:sz="0" w:space="0" w:color="auto"/>
      </w:divBdr>
    </w:div>
    <w:div w:id="249169109">
      <w:bodyDiv w:val="1"/>
      <w:marLeft w:val="0"/>
      <w:marRight w:val="0"/>
      <w:marTop w:val="0"/>
      <w:marBottom w:val="0"/>
      <w:divBdr>
        <w:top w:val="none" w:sz="0" w:space="0" w:color="auto"/>
        <w:left w:val="none" w:sz="0" w:space="0" w:color="auto"/>
        <w:bottom w:val="none" w:sz="0" w:space="0" w:color="auto"/>
        <w:right w:val="none" w:sz="0" w:space="0" w:color="auto"/>
      </w:divBdr>
    </w:div>
    <w:div w:id="730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hova@prodfond.spb.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4424</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Зубкина Наталья Александровна</dc:creator>
  <cp:lastModifiedBy>Мохова Наталья Александровна</cp:lastModifiedBy>
  <cp:revision>4</cp:revision>
  <cp:lastPrinted>2012-09-04T11:30:00Z</cp:lastPrinted>
  <dcterms:created xsi:type="dcterms:W3CDTF">2014-09-11T19:21:00Z</dcterms:created>
  <dcterms:modified xsi:type="dcterms:W3CDTF">2014-09-11T19:23:00Z</dcterms:modified>
</cp:coreProperties>
</file>